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D002" w14:textId="77777777" w:rsidR="004E4B51" w:rsidRDefault="004E4B51" w:rsidP="004E4B51">
      <w:pPr>
        <w:shd w:val="clear" w:color="auto" w:fill="FFFFFF"/>
        <w:bidi w:val="0"/>
        <w:spacing w:after="0" w:line="276" w:lineRule="auto"/>
        <w:jc w:val="center"/>
        <w:rPr>
          <w:rFonts w:asciiTheme="minorBidi" w:eastAsia="Times New Roman" w:hAnsiTheme="minorBidi" w:cs="Arial"/>
          <w:b/>
          <w:bCs/>
          <w:color w:val="050505"/>
          <w:sz w:val="24"/>
          <w:szCs w:val="24"/>
          <w:rtl/>
        </w:rPr>
      </w:pPr>
      <w:r w:rsidRPr="004E4B51">
        <w:rPr>
          <w:rFonts w:asciiTheme="minorBidi" w:eastAsia="Times New Roman" w:hAnsiTheme="minorBidi" w:cs="Arial"/>
          <w:b/>
          <w:bCs/>
          <w:color w:val="050505"/>
          <w:sz w:val="24"/>
          <w:szCs w:val="24"/>
          <w:rtl/>
        </w:rPr>
        <w:t>למה הם להוטים כל כך לספח</w:t>
      </w:r>
    </w:p>
    <w:p w14:paraId="759D181C" w14:textId="401398CD" w:rsidR="004E4B51" w:rsidRDefault="004E4B51" w:rsidP="004E4B51">
      <w:pPr>
        <w:shd w:val="clear" w:color="auto" w:fill="FFFFFF"/>
        <w:bidi w:val="0"/>
        <w:spacing w:after="0" w:line="276" w:lineRule="auto"/>
        <w:jc w:val="center"/>
        <w:rPr>
          <w:rFonts w:asciiTheme="minorBidi" w:eastAsia="Times New Roman" w:hAnsiTheme="minorBidi" w:cs="Arial"/>
          <w:b/>
          <w:bCs/>
          <w:color w:val="050505"/>
          <w:sz w:val="24"/>
          <w:szCs w:val="24"/>
          <w:rtl/>
        </w:rPr>
      </w:pPr>
      <w:r w:rsidRPr="004E4B51">
        <w:rPr>
          <w:rFonts w:asciiTheme="minorBidi" w:eastAsia="Times New Roman" w:hAnsiTheme="minorBidi" w:cs="Arial"/>
          <w:b/>
          <w:bCs/>
          <w:color w:val="050505"/>
          <w:sz w:val="24"/>
          <w:szCs w:val="24"/>
          <w:rtl/>
        </w:rPr>
        <w:t>הארץ, שאול אריאלי, 22 במאי 2020</w:t>
      </w:r>
    </w:p>
    <w:p w14:paraId="1E40699E" w14:textId="43D43C21" w:rsidR="00D77443" w:rsidRPr="004E4B51" w:rsidRDefault="004E4B51" w:rsidP="004E4B51">
      <w:pPr>
        <w:shd w:val="clear" w:color="auto" w:fill="FFFFFF"/>
        <w:bidi w:val="0"/>
        <w:spacing w:after="0" w:line="276" w:lineRule="auto"/>
        <w:jc w:val="center"/>
        <w:rPr>
          <w:rFonts w:asciiTheme="minorBidi" w:eastAsia="Times New Roman" w:hAnsiTheme="minorBidi"/>
          <w:b/>
          <w:bCs/>
          <w:color w:val="050505"/>
          <w:sz w:val="24"/>
          <w:szCs w:val="24"/>
          <w:rtl/>
        </w:rPr>
      </w:pPr>
      <w:hyperlink r:id="rId4" w:history="1">
        <w:r w:rsidRPr="00F078AD">
          <w:rPr>
            <w:rStyle w:val="Hyperlink"/>
            <w:b/>
            <w:bCs/>
          </w:rPr>
          <w:t>https://www.haaretz.co.il/opinions/.premium-1.8863389?fbclid=IwAR00N-RNe9EqWwzmLLaYFm-3OcFTvu-YLtzVV4cwY4U2OOA7T0Dw4Rqt9uY</w:t>
        </w:r>
      </w:hyperlink>
    </w:p>
    <w:p w14:paraId="581AADE6" w14:textId="77777777" w:rsidR="004E4B51" w:rsidRDefault="004E4B51" w:rsidP="004E4B51">
      <w:pPr>
        <w:shd w:val="clear" w:color="auto" w:fill="FFFFFF"/>
        <w:spacing w:after="0" w:line="276" w:lineRule="auto"/>
        <w:rPr>
          <w:rFonts w:asciiTheme="minorBidi" w:eastAsia="Times New Roman" w:hAnsiTheme="minorBidi" w:cs="Arial"/>
          <w:color w:val="050505"/>
          <w:sz w:val="24"/>
          <w:szCs w:val="24"/>
          <w:rtl/>
        </w:rPr>
      </w:pPr>
    </w:p>
    <w:p w14:paraId="76335160" w14:textId="77777777" w:rsidR="004E4B51" w:rsidRDefault="004E4B51" w:rsidP="004E4B51">
      <w:pPr>
        <w:shd w:val="clear" w:color="auto" w:fill="FFFFFF"/>
        <w:spacing w:after="0" w:line="276" w:lineRule="auto"/>
        <w:rPr>
          <w:rFonts w:asciiTheme="minorBidi" w:eastAsia="Times New Roman" w:hAnsiTheme="minorBidi" w:cs="Arial"/>
          <w:color w:val="050505"/>
          <w:sz w:val="24"/>
          <w:szCs w:val="24"/>
          <w:rtl/>
        </w:rPr>
      </w:pPr>
      <w:r w:rsidRPr="004E4B51">
        <w:rPr>
          <w:rFonts w:asciiTheme="minorBidi" w:eastAsia="Times New Roman" w:hAnsiTheme="minorBidi" w:cs="Arial"/>
          <w:color w:val="050505"/>
          <w:sz w:val="24"/>
          <w:szCs w:val="24"/>
          <w:rtl/>
        </w:rPr>
        <w:t xml:space="preserve">עם הקמת הממשלה ודעיכת מגפת הקורונה, ועל רקע הביקור של שר החוץ האמריקאי, מייק </w:t>
      </w:r>
      <w:proofErr w:type="spellStart"/>
      <w:r w:rsidRPr="004E4B51">
        <w:rPr>
          <w:rFonts w:asciiTheme="minorBidi" w:eastAsia="Times New Roman" w:hAnsiTheme="minorBidi" w:cs="Arial"/>
          <w:color w:val="050505"/>
          <w:sz w:val="24"/>
          <w:szCs w:val="24"/>
          <w:rtl/>
        </w:rPr>
        <w:t>פומפאו</w:t>
      </w:r>
      <w:proofErr w:type="spellEnd"/>
      <w:r w:rsidRPr="004E4B51">
        <w:rPr>
          <w:rFonts w:asciiTheme="minorBidi" w:eastAsia="Times New Roman" w:hAnsiTheme="minorBidi" w:cs="Arial"/>
          <w:color w:val="050505"/>
          <w:sz w:val="24"/>
          <w:szCs w:val="24"/>
          <w:rtl/>
        </w:rPr>
        <w:t xml:space="preserve">, והאיומים מצד מדינות האיחוד האירופי, חזר נושא הסיפוח להתנוסס בגאון כדגל המדיניות של הממשלה החדשה. רוב הציבור הישראלי, שאולי אינו מודע למשמעויות המעשיות שיהיו לסיפוח חד־צדדי בחיי היומיום, אינו ער לסכנות הטמונות בו, של ערעור היציבות והסלמה כמעט ודאית ביחסי ישראל והפלסטינים ("הארץ", 28.4). </w:t>
      </w:r>
    </w:p>
    <w:p w14:paraId="063F4A24" w14:textId="128E3FD4" w:rsidR="00D84249" w:rsidRDefault="004E4B51" w:rsidP="004E4B51">
      <w:pPr>
        <w:shd w:val="clear" w:color="auto" w:fill="FFFFFF"/>
        <w:spacing w:after="0" w:line="276" w:lineRule="auto"/>
        <w:rPr>
          <w:rFonts w:asciiTheme="minorBidi" w:eastAsia="Times New Roman" w:hAnsiTheme="minorBidi"/>
          <w:color w:val="050505"/>
          <w:sz w:val="24"/>
          <w:szCs w:val="24"/>
        </w:rPr>
      </w:pPr>
      <w:r w:rsidRPr="004E4B51">
        <w:rPr>
          <w:rFonts w:asciiTheme="minorBidi" w:eastAsia="Times New Roman" w:hAnsiTheme="minorBidi" w:cs="Arial"/>
          <w:color w:val="050505"/>
          <w:sz w:val="24"/>
          <w:szCs w:val="24"/>
          <w:rtl/>
        </w:rPr>
        <w:t>יותר מ–60 הצעות חוק ותוכניות לסיפוח שטחי</w:t>
      </w:r>
      <w:r w:rsidRPr="004E4B51">
        <w:rPr>
          <w:rFonts w:asciiTheme="minorBidi" w:eastAsia="Times New Roman" w:hAnsiTheme="minorBidi"/>
          <w:color w:val="050505"/>
          <w:sz w:val="24"/>
          <w:szCs w:val="24"/>
        </w:rPr>
        <w:t xml:space="preserve"> C </w:t>
      </w:r>
      <w:r w:rsidRPr="004E4B51">
        <w:rPr>
          <w:rFonts w:asciiTheme="minorBidi" w:eastAsia="Times New Roman" w:hAnsiTheme="minorBidi" w:cs="Arial"/>
          <w:color w:val="050505"/>
          <w:sz w:val="24"/>
          <w:szCs w:val="24"/>
          <w:rtl/>
        </w:rPr>
        <w:t xml:space="preserve">או חלקים מהם הונחו על שולחן הכנסת מאז 2016, אך רק לשלוש מהן צורפה מפה. את התוכנית של ראש הממשלה בנימין נתניהו לסיפוח הבקעה לפי המפה של "יוזמת </w:t>
      </w:r>
      <w:proofErr w:type="spellStart"/>
      <w:r w:rsidRPr="004E4B51">
        <w:rPr>
          <w:rFonts w:asciiTheme="minorBidi" w:eastAsia="Times New Roman" w:hAnsiTheme="minorBidi" w:cs="Arial"/>
          <w:color w:val="050505"/>
          <w:sz w:val="24"/>
          <w:szCs w:val="24"/>
          <w:rtl/>
        </w:rPr>
        <w:t>טראמפ</w:t>
      </w:r>
      <w:proofErr w:type="spellEnd"/>
      <w:r w:rsidRPr="004E4B51">
        <w:rPr>
          <w:rFonts w:asciiTheme="minorBidi" w:eastAsia="Times New Roman" w:hAnsiTheme="minorBidi" w:cs="Arial"/>
          <w:color w:val="050505"/>
          <w:sz w:val="24"/>
          <w:szCs w:val="24"/>
          <w:rtl/>
        </w:rPr>
        <w:t>", אני מבקש לנתח ולהעריך. מהמפה שהציג נתניהו אנו למדים שהוא מתכנן לספח 1,200 קמ"ר, שהם 20.5% משטח הגדה המערבית. מהן ההשלכות שיהיו לכך על חיי היומיום</w:t>
      </w:r>
      <w:r w:rsidRPr="004E4B51">
        <w:rPr>
          <w:rFonts w:asciiTheme="minorBidi" w:eastAsia="Times New Roman" w:hAnsiTheme="minorBidi"/>
          <w:color w:val="050505"/>
          <w:sz w:val="24"/>
          <w:szCs w:val="24"/>
        </w:rPr>
        <w:t>?</w:t>
      </w:r>
    </w:p>
    <w:p w14:paraId="450C0A4A"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ראשית, 23% מהשטח המיועד לסיפוח, 271 אלף דונם, הם בבעלות פרטית פלסטינית. אז או שישראל לא תתקן את חוק נכסי נפקדים, וכל בעלי האדמות הללו, יאבדו את אדמתם, אשר תוקצה בהדרגה להתנחלויות הישראליות. או שישראל תכניס תיקון לחוק, כפי שעשתה ביחס למזרח ירושלים, אך תוכל להפקיע את האדמות הללו ל"צורכי ציבור", שמן הסתם יהיה רק הציבור היהודי. כך בדיוק נעשה במזרח ירושלים, שם הפקיעה המדינה כ–28 אלף דונם, רובם בבעלות ערבית, ועליהם הקימה 60 אלף יחידות דיור ליהודים וכאלף יחידות בלבד לערבים</w:t>
      </w:r>
      <w:r w:rsidRPr="00D77443">
        <w:rPr>
          <w:rFonts w:asciiTheme="minorBidi" w:eastAsia="Times New Roman" w:hAnsiTheme="minorBidi"/>
          <w:color w:val="050505"/>
          <w:sz w:val="24"/>
          <w:szCs w:val="24"/>
        </w:rPr>
        <w:t>.</w:t>
      </w:r>
    </w:p>
    <w:p w14:paraId="79F39019"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עד ההפקעה, בדומה למה שקורה כיום ב"מרחב התפר", ישראל תידרש לתת לפלסטינים גישה לצורך עיבוד אדמותיהם, וזה ייעשה באמצעות עשרות שערים חקלאיים, והצבת חיילים שיתפעלו אותם. לשם השוואה, השטח שבבעלות פרטית פלסטינית בבקעה גדול פי שבעה מסך האדמות הפרטיות הנמצאות ממערב לגדר הביטחון, וכבר כיום צה"ל אינו מצטיין במתן מענה לבעיה באמצעות שערים חקלאיים, למרות כל התצהירים שהגיש לבג"ץ. הקרב של הפלסטינים על האדמות יחל</w:t>
      </w:r>
      <w:r w:rsidRPr="00D77443">
        <w:rPr>
          <w:rFonts w:asciiTheme="minorBidi" w:eastAsia="Times New Roman" w:hAnsiTheme="minorBidi"/>
          <w:color w:val="050505"/>
          <w:sz w:val="24"/>
          <w:szCs w:val="24"/>
        </w:rPr>
        <w:t>.</w:t>
      </w:r>
    </w:p>
    <w:p w14:paraId="0FEBF969"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שנית, לפי המפה 12 כפרים פלסטיניים בשטח</w:t>
      </w:r>
      <w:r w:rsidRPr="00D77443">
        <w:rPr>
          <w:rFonts w:asciiTheme="minorBidi" w:eastAsia="Times New Roman" w:hAnsiTheme="minorBidi"/>
          <w:color w:val="050505"/>
          <w:sz w:val="24"/>
          <w:szCs w:val="24"/>
        </w:rPr>
        <w:t xml:space="preserve"> B, </w:t>
      </w:r>
      <w:r w:rsidRPr="00D77443">
        <w:rPr>
          <w:rFonts w:asciiTheme="minorBidi" w:eastAsia="Times New Roman" w:hAnsiTheme="minorBidi"/>
          <w:color w:val="050505"/>
          <w:sz w:val="24"/>
          <w:szCs w:val="24"/>
          <w:rtl/>
        </w:rPr>
        <w:t>עם 13,500 תושבים, שחיים ב–4,250 דונם, יסופחו לישראל. הרשות הפלסטינית תאבד באחת את סמכותה ואחריותה על הכפרים הללו, וכל הסמכויות שניתנו לה בהסכמי אוסלו יילקחו מחדש על ידי ישראל. ישראל תידרש להעניק תושבות לאנשי המקום, בדומה למעמד של הפלסטינים במזרח ירושלים, ובהמשך אף אזרחות, כמו גם את כל השירותים הנדרשים. ישראל כלל אינה ערוכה לכך בשלב זה. גם הקרב של הפלסטינים על השירותים העירוניים ותשלומי ההעברה של הביטוח הלאומי יחל</w:t>
      </w:r>
      <w:r w:rsidRPr="00D77443">
        <w:rPr>
          <w:rFonts w:asciiTheme="minorBidi" w:eastAsia="Times New Roman" w:hAnsiTheme="minorBidi"/>
          <w:color w:val="050505"/>
          <w:sz w:val="24"/>
          <w:szCs w:val="24"/>
        </w:rPr>
        <w:t>.</w:t>
      </w:r>
    </w:p>
    <w:p w14:paraId="6ACBDB07"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העול על צה"ל יגדל, הנטל על המדינה שתידרש לתת שירותים, יכבד, ותהיה הסלמה עם פלסטינים. רוצים סיפוח? זה חלק מהמחיר</w:t>
      </w:r>
    </w:p>
    <w:p w14:paraId="299E89FD"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שלישית, שטח</w:t>
      </w:r>
      <w:r w:rsidRPr="00D77443">
        <w:rPr>
          <w:rFonts w:asciiTheme="minorBidi" w:eastAsia="Times New Roman" w:hAnsiTheme="minorBidi"/>
          <w:color w:val="050505"/>
          <w:sz w:val="24"/>
          <w:szCs w:val="24"/>
        </w:rPr>
        <w:t xml:space="preserve"> A </w:t>
      </w:r>
      <w:r w:rsidRPr="00D77443">
        <w:rPr>
          <w:rFonts w:asciiTheme="minorBidi" w:eastAsia="Times New Roman" w:hAnsiTheme="minorBidi"/>
          <w:color w:val="050505"/>
          <w:sz w:val="24"/>
          <w:szCs w:val="24"/>
          <w:rtl/>
        </w:rPr>
        <w:t>של יריחו וסביבותיה יהפוך למובלעת פלסטינית בתוך השטח שבריבונות ישראלית. מובלעת זו תשתרע על 70 אלף דונם, שבהם חיים כ–43 אלף פלסטינים בשישה יישובים. כל יציאה שלהם מהמובלעת וחזרה אליה, תחייב שימוש במעברים ישראליים, וליווי ופיקוח בעת חציית השטח שיסופח לישראל. יריחו, שהיא מרכז תיירות ומרכז לגידול תמרים של הגדה המערבית, תנותק בפועל מהגדה ועד מהרה תשקע מבחינה כלכלית. הקרב של הפלסטינים על הפרנסה יחל</w:t>
      </w:r>
      <w:r w:rsidRPr="00D77443">
        <w:rPr>
          <w:rFonts w:asciiTheme="minorBidi" w:eastAsia="Times New Roman" w:hAnsiTheme="minorBidi"/>
          <w:color w:val="050505"/>
          <w:sz w:val="24"/>
          <w:szCs w:val="24"/>
        </w:rPr>
        <w:t>.</w:t>
      </w:r>
    </w:p>
    <w:p w14:paraId="42207EDC"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 xml:space="preserve">רביעית, הסיפוח יוסיף גבול חדש בין הבקעה לשאר הגדה באורך כ–200 ק"מ, כמעט כאורך הגבול בין ישראל למצרים. לכך יתווספו עוד 60 ק"מ של הגבול עם מובלעת יריחו, כמעט </w:t>
      </w:r>
      <w:r w:rsidRPr="00D77443">
        <w:rPr>
          <w:rFonts w:asciiTheme="minorBidi" w:eastAsia="Times New Roman" w:hAnsiTheme="minorBidi"/>
          <w:color w:val="050505"/>
          <w:sz w:val="24"/>
          <w:szCs w:val="24"/>
          <w:rtl/>
        </w:rPr>
        <w:lastRenderedPageBreak/>
        <w:t>כאורך הגבול בין ישראל לרצועת עזה. בהיעדר כל גדר, המרדפים אחרי מפגעים ושב"חים יחלו</w:t>
      </w:r>
      <w:r w:rsidRPr="00D77443">
        <w:rPr>
          <w:rFonts w:asciiTheme="minorBidi" w:eastAsia="Times New Roman" w:hAnsiTheme="minorBidi"/>
          <w:color w:val="050505"/>
          <w:sz w:val="24"/>
          <w:szCs w:val="24"/>
        </w:rPr>
        <w:t>.</w:t>
      </w:r>
    </w:p>
    <w:p w14:paraId="73AF907D"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חמישית, את השטח שיסופח חוצים שני צירי אורך מרכזיים — כביש הבקעה (90) ודרך אלון (80) — וציר רוחב, כביש 1 בחלקו המזרחי. כולם ייגרעו ממערכת התחבורה הפלסטינית, שללא צירים חלופיים תידחק לכביש 60 (בגב ההר) ומערבה ממנו. הקרב של הפלסטינים על חופש התנועה יחל</w:t>
      </w:r>
      <w:r w:rsidRPr="00D77443">
        <w:rPr>
          <w:rFonts w:asciiTheme="minorBidi" w:eastAsia="Times New Roman" w:hAnsiTheme="minorBidi"/>
          <w:color w:val="050505"/>
          <w:sz w:val="24"/>
          <w:szCs w:val="24"/>
        </w:rPr>
        <w:t>.</w:t>
      </w:r>
    </w:p>
    <w:p w14:paraId="3147120F"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 xml:space="preserve">שישית, המעבר של תושבי הגדה לירדן, אם יותר על ידי הממלכה, ייעשה דרך שטח שיהיה בריבונות ישראלית, על כלל ההשלכות הביטחוניות הכרוכות בכך. כמו כן, ים המלח, מצוק ההעתקים, עין </w:t>
      </w:r>
      <w:proofErr w:type="spellStart"/>
      <w:r w:rsidRPr="00D77443">
        <w:rPr>
          <w:rFonts w:asciiTheme="minorBidi" w:eastAsia="Times New Roman" w:hAnsiTheme="minorBidi"/>
          <w:color w:val="050505"/>
          <w:sz w:val="24"/>
          <w:szCs w:val="24"/>
          <w:rtl/>
        </w:rPr>
        <w:t>פשחה</w:t>
      </w:r>
      <w:proofErr w:type="spellEnd"/>
      <w:r w:rsidRPr="00D77443">
        <w:rPr>
          <w:rFonts w:asciiTheme="minorBidi" w:eastAsia="Times New Roman" w:hAnsiTheme="minorBidi"/>
          <w:color w:val="050505"/>
          <w:sz w:val="24"/>
          <w:szCs w:val="24"/>
          <w:rtl/>
        </w:rPr>
        <w:t xml:space="preserve"> ועוד שטחים ייגרעו ממרחב המחייה, התיירות והנופש של הפלסטינים. הקרב שלהם על "אוויר לנשימה" יחל</w:t>
      </w:r>
      <w:r w:rsidRPr="00D77443">
        <w:rPr>
          <w:rFonts w:asciiTheme="minorBidi" w:eastAsia="Times New Roman" w:hAnsiTheme="minorBidi"/>
          <w:color w:val="050505"/>
          <w:sz w:val="24"/>
          <w:szCs w:val="24"/>
        </w:rPr>
        <w:t>.</w:t>
      </w:r>
    </w:p>
    <w:p w14:paraId="0E8C8CAA"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ממה נובעת הלהיטות של נתניהו וחבריו לספח את בקעת הירדן? הרי כל הנימוקים לסיפוח אינם אלא תירוצים חסרי בסיס במציאות</w:t>
      </w:r>
      <w:r w:rsidRPr="00D77443">
        <w:rPr>
          <w:rFonts w:asciiTheme="minorBidi" w:eastAsia="Times New Roman" w:hAnsiTheme="minorBidi"/>
          <w:color w:val="050505"/>
          <w:sz w:val="24"/>
          <w:szCs w:val="24"/>
        </w:rPr>
        <w:t>.</w:t>
      </w:r>
    </w:p>
    <w:p w14:paraId="40FD069D"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אין שינוי באיום הביטחוני ממזרח. ירדן מקיימת בקפדנות את הסכם השלום עם ישראל וממשיכה להעניק לישראל שקט לאורך הגבול, ועומק אסטרטגי עד גבול עיראק. לסוריה ועיראק, המתמודדות עם תוצאות מלחמות האזרחים, אין יכולת צבאית משמעותית לאיים על ישראל, ולא צפויה להיות להן יכולת כזאת בעתיד הקרוב והבינוני. הפלסטינים מקיימים באדיקות את התיאום ושיתוף הפעולה הביטחוני עם ישראל</w:t>
      </w:r>
      <w:r w:rsidRPr="00D77443">
        <w:rPr>
          <w:rFonts w:asciiTheme="minorBidi" w:eastAsia="Times New Roman" w:hAnsiTheme="minorBidi"/>
          <w:color w:val="050505"/>
          <w:sz w:val="24"/>
          <w:szCs w:val="24"/>
        </w:rPr>
        <w:t>.</w:t>
      </w:r>
    </w:p>
    <w:p w14:paraId="45F378FF"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בשטח שיסופח יש 28 התנחלויות קטנטנות, שבכולן יחד חיים 13,600 ישראלים. השטח הבנוי שלהן זעום ותושביהן מעבדים פחות מ–80 אלף דונם, שאינם בבעלותם. ממוצע הגיל שם גבוה משום שתושביהן הם בני הגל הראשון של ההתיישבות בגדה, שבאו בעשור הראשון שלאחר מלחמת ששת הימים. סקרים מראים כי אוכלוסייה זו ברובה תעדיף להתפנות במסגרת הסכם תמורת פיצויים הוגנים, למורת רוחו של ראש המועצה האזורית ערבות הירדן, שהוא גם יו"ר מועצת יש"ע. סיפוח לא ישנה את מצבם המעשי, למעט בתחום התכנון והבנייה; אך זה אינו התחום שבלם עד כה את הגידול באוכלוסייה היהודית בבקעה, שכבר יותר מ–50 שנה מונה רק כמה אלפי תושבים</w:t>
      </w:r>
      <w:r w:rsidRPr="00D77443">
        <w:rPr>
          <w:rFonts w:asciiTheme="minorBidi" w:eastAsia="Times New Roman" w:hAnsiTheme="minorBidi"/>
          <w:color w:val="050505"/>
          <w:sz w:val="24"/>
          <w:szCs w:val="24"/>
        </w:rPr>
        <w:t>.</w:t>
      </w:r>
    </w:p>
    <w:p w14:paraId="28759ED0"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העול על צה"ל יגבר באופן משמעותי וללא הצדקה. צה"ל יידרש להוסיף כוחות רבים לאבטחת הגבולות והמעברים שבין הבקעה לשאר הגדה ומסביב למובלעת יריחו, לליווי פלסטינים שייכנסו לישראל, לתפעול השערים החקלאיים ולאבטחת הגבול עם ירדן, בשל ערעור היחסים עם הממלכה</w:t>
      </w:r>
      <w:r w:rsidRPr="00D77443">
        <w:rPr>
          <w:rFonts w:asciiTheme="minorBidi" w:eastAsia="Times New Roman" w:hAnsiTheme="minorBidi"/>
          <w:color w:val="050505"/>
          <w:sz w:val="24"/>
          <w:szCs w:val="24"/>
        </w:rPr>
        <w:t>.</w:t>
      </w:r>
    </w:p>
    <w:p w14:paraId="435A52AD" w14:textId="77777777" w:rsidR="00D77443" w:rsidRPr="00D77443" w:rsidRDefault="00D77443" w:rsidP="00D77443">
      <w:pPr>
        <w:shd w:val="clear" w:color="auto" w:fill="FFFFFF"/>
        <w:spacing w:after="0" w:line="276" w:lineRule="auto"/>
        <w:rPr>
          <w:rFonts w:asciiTheme="minorBidi" w:eastAsia="Times New Roman" w:hAnsiTheme="minorBidi"/>
          <w:color w:val="050505"/>
          <w:sz w:val="24"/>
          <w:szCs w:val="24"/>
        </w:rPr>
      </w:pPr>
      <w:r w:rsidRPr="00D77443">
        <w:rPr>
          <w:rFonts w:asciiTheme="minorBidi" w:eastAsia="Times New Roman" w:hAnsiTheme="minorBidi"/>
          <w:color w:val="050505"/>
          <w:sz w:val="24"/>
          <w:szCs w:val="24"/>
          <w:rtl/>
        </w:rPr>
        <w:t>מטרת המבקשים לספח ברורה: ביטול הסכמי אוסלו וסיכול הפתרון של שתי מדינות לשני העמים, תוך הפרת החוק הבינלאומי, האמנות וההסכמים שישראל חתמה עליהם. ברור גם כי ברצונם לדחוק את הפלסטינים בשעת כושר מזרחה לירדן, ולממש את חלום המשיחיות הלאומנית, או במלים של נפתלי בנט: "שיהודה ושומרון יהיו חלק מארץ ישראל הריבונית". המחיר שישראל צפויה לשלם בטווח הקצר על ההרפתקה המשיחית, הניזונה משיכרון הכוח, יהיה בלתי נסבל לחברה בישראל, ובטווח הארוך הוא יחסל את החזון הציוני. ארצות הברית תאבד את עמוד התווך של מדיניותה במזרח התיכון — היציבות, שמבוססת על הסכמי השלום בין ישראל לירדן ומצרים</w:t>
      </w:r>
      <w:r w:rsidRPr="00D77443">
        <w:rPr>
          <w:rFonts w:asciiTheme="minorBidi" w:eastAsia="Times New Roman" w:hAnsiTheme="minorBidi"/>
          <w:color w:val="050505"/>
          <w:sz w:val="24"/>
          <w:szCs w:val="24"/>
        </w:rPr>
        <w:t>.</w:t>
      </w:r>
    </w:p>
    <w:p w14:paraId="7B228AC4" w14:textId="77777777" w:rsidR="00D81F62" w:rsidRPr="00D77443" w:rsidRDefault="00D81F62" w:rsidP="00D77443">
      <w:pPr>
        <w:spacing w:line="276" w:lineRule="auto"/>
        <w:rPr>
          <w:rFonts w:asciiTheme="minorBidi" w:hAnsiTheme="minorBidi"/>
          <w:sz w:val="24"/>
          <w:szCs w:val="24"/>
          <w:rtl/>
        </w:rPr>
      </w:pPr>
    </w:p>
    <w:sectPr w:rsidR="00D81F62" w:rsidRPr="00D77443"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43"/>
    <w:rsid w:val="004E4B51"/>
    <w:rsid w:val="00507180"/>
    <w:rsid w:val="00D77443"/>
    <w:rsid w:val="00D81F62"/>
    <w:rsid w:val="00D84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69C6"/>
  <w15:chartTrackingRefBased/>
  <w15:docId w15:val="{9E82AFA1-F3F1-460C-ACDC-B5602797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77443"/>
    <w:rPr>
      <w:color w:val="0000FF"/>
      <w:u w:val="single"/>
    </w:rPr>
  </w:style>
  <w:style w:type="character" w:styleId="a3">
    <w:name w:val="Unresolved Mention"/>
    <w:basedOn w:val="a0"/>
    <w:uiPriority w:val="99"/>
    <w:semiHidden/>
    <w:unhideWhenUsed/>
    <w:rsid w:val="004E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89731">
      <w:bodyDiv w:val="1"/>
      <w:marLeft w:val="0"/>
      <w:marRight w:val="0"/>
      <w:marTop w:val="0"/>
      <w:marBottom w:val="0"/>
      <w:divBdr>
        <w:top w:val="none" w:sz="0" w:space="0" w:color="auto"/>
        <w:left w:val="none" w:sz="0" w:space="0" w:color="auto"/>
        <w:bottom w:val="none" w:sz="0" w:space="0" w:color="auto"/>
        <w:right w:val="none" w:sz="0" w:space="0" w:color="auto"/>
      </w:divBdr>
      <w:divsChild>
        <w:div w:id="343483135">
          <w:marLeft w:val="0"/>
          <w:marRight w:val="0"/>
          <w:marTop w:val="120"/>
          <w:marBottom w:val="0"/>
          <w:divBdr>
            <w:top w:val="none" w:sz="0" w:space="0" w:color="auto"/>
            <w:left w:val="none" w:sz="0" w:space="0" w:color="auto"/>
            <w:bottom w:val="none" w:sz="0" w:space="0" w:color="auto"/>
            <w:right w:val="none" w:sz="0" w:space="0" w:color="auto"/>
          </w:divBdr>
          <w:divsChild>
            <w:div w:id="1317757502">
              <w:marLeft w:val="0"/>
              <w:marRight w:val="0"/>
              <w:marTop w:val="0"/>
              <w:marBottom w:val="0"/>
              <w:divBdr>
                <w:top w:val="none" w:sz="0" w:space="0" w:color="auto"/>
                <w:left w:val="none" w:sz="0" w:space="0" w:color="auto"/>
                <w:bottom w:val="none" w:sz="0" w:space="0" w:color="auto"/>
                <w:right w:val="none" w:sz="0" w:space="0" w:color="auto"/>
              </w:divBdr>
            </w:div>
          </w:divsChild>
        </w:div>
        <w:div w:id="125392155">
          <w:marLeft w:val="0"/>
          <w:marRight w:val="0"/>
          <w:marTop w:val="120"/>
          <w:marBottom w:val="0"/>
          <w:divBdr>
            <w:top w:val="none" w:sz="0" w:space="0" w:color="auto"/>
            <w:left w:val="none" w:sz="0" w:space="0" w:color="auto"/>
            <w:bottom w:val="none" w:sz="0" w:space="0" w:color="auto"/>
            <w:right w:val="none" w:sz="0" w:space="0" w:color="auto"/>
          </w:divBdr>
          <w:divsChild>
            <w:div w:id="416828515">
              <w:marLeft w:val="0"/>
              <w:marRight w:val="0"/>
              <w:marTop w:val="0"/>
              <w:marBottom w:val="0"/>
              <w:divBdr>
                <w:top w:val="none" w:sz="0" w:space="0" w:color="auto"/>
                <w:left w:val="none" w:sz="0" w:space="0" w:color="auto"/>
                <w:bottom w:val="none" w:sz="0" w:space="0" w:color="auto"/>
                <w:right w:val="none" w:sz="0" w:space="0" w:color="auto"/>
              </w:divBdr>
            </w:div>
          </w:divsChild>
        </w:div>
        <w:div w:id="1252394454">
          <w:marLeft w:val="0"/>
          <w:marRight w:val="0"/>
          <w:marTop w:val="120"/>
          <w:marBottom w:val="0"/>
          <w:divBdr>
            <w:top w:val="none" w:sz="0" w:space="0" w:color="auto"/>
            <w:left w:val="none" w:sz="0" w:space="0" w:color="auto"/>
            <w:bottom w:val="none" w:sz="0" w:space="0" w:color="auto"/>
            <w:right w:val="none" w:sz="0" w:space="0" w:color="auto"/>
          </w:divBdr>
          <w:divsChild>
            <w:div w:id="267587530">
              <w:marLeft w:val="0"/>
              <w:marRight w:val="0"/>
              <w:marTop w:val="0"/>
              <w:marBottom w:val="0"/>
              <w:divBdr>
                <w:top w:val="none" w:sz="0" w:space="0" w:color="auto"/>
                <w:left w:val="none" w:sz="0" w:space="0" w:color="auto"/>
                <w:bottom w:val="none" w:sz="0" w:space="0" w:color="auto"/>
                <w:right w:val="none" w:sz="0" w:space="0" w:color="auto"/>
              </w:divBdr>
            </w:div>
          </w:divsChild>
        </w:div>
        <w:div w:id="945967461">
          <w:marLeft w:val="0"/>
          <w:marRight w:val="0"/>
          <w:marTop w:val="120"/>
          <w:marBottom w:val="0"/>
          <w:divBdr>
            <w:top w:val="none" w:sz="0" w:space="0" w:color="auto"/>
            <w:left w:val="none" w:sz="0" w:space="0" w:color="auto"/>
            <w:bottom w:val="none" w:sz="0" w:space="0" w:color="auto"/>
            <w:right w:val="none" w:sz="0" w:space="0" w:color="auto"/>
          </w:divBdr>
          <w:divsChild>
            <w:div w:id="1502350498">
              <w:marLeft w:val="0"/>
              <w:marRight w:val="0"/>
              <w:marTop w:val="0"/>
              <w:marBottom w:val="0"/>
              <w:divBdr>
                <w:top w:val="none" w:sz="0" w:space="0" w:color="auto"/>
                <w:left w:val="none" w:sz="0" w:space="0" w:color="auto"/>
                <w:bottom w:val="none" w:sz="0" w:space="0" w:color="auto"/>
                <w:right w:val="none" w:sz="0" w:space="0" w:color="auto"/>
              </w:divBdr>
            </w:div>
          </w:divsChild>
        </w:div>
        <w:div w:id="1664116137">
          <w:marLeft w:val="0"/>
          <w:marRight w:val="0"/>
          <w:marTop w:val="120"/>
          <w:marBottom w:val="0"/>
          <w:divBdr>
            <w:top w:val="none" w:sz="0" w:space="0" w:color="auto"/>
            <w:left w:val="none" w:sz="0" w:space="0" w:color="auto"/>
            <w:bottom w:val="none" w:sz="0" w:space="0" w:color="auto"/>
            <w:right w:val="none" w:sz="0" w:space="0" w:color="auto"/>
          </w:divBdr>
          <w:divsChild>
            <w:div w:id="936644698">
              <w:marLeft w:val="0"/>
              <w:marRight w:val="0"/>
              <w:marTop w:val="0"/>
              <w:marBottom w:val="0"/>
              <w:divBdr>
                <w:top w:val="none" w:sz="0" w:space="0" w:color="auto"/>
                <w:left w:val="none" w:sz="0" w:space="0" w:color="auto"/>
                <w:bottom w:val="none" w:sz="0" w:space="0" w:color="auto"/>
                <w:right w:val="none" w:sz="0" w:space="0" w:color="auto"/>
              </w:divBdr>
            </w:div>
          </w:divsChild>
        </w:div>
        <w:div w:id="224992676">
          <w:marLeft w:val="0"/>
          <w:marRight w:val="0"/>
          <w:marTop w:val="120"/>
          <w:marBottom w:val="0"/>
          <w:divBdr>
            <w:top w:val="none" w:sz="0" w:space="0" w:color="auto"/>
            <w:left w:val="none" w:sz="0" w:space="0" w:color="auto"/>
            <w:bottom w:val="none" w:sz="0" w:space="0" w:color="auto"/>
            <w:right w:val="none" w:sz="0" w:space="0" w:color="auto"/>
          </w:divBdr>
          <w:divsChild>
            <w:div w:id="406541048">
              <w:marLeft w:val="0"/>
              <w:marRight w:val="0"/>
              <w:marTop w:val="0"/>
              <w:marBottom w:val="0"/>
              <w:divBdr>
                <w:top w:val="none" w:sz="0" w:space="0" w:color="auto"/>
                <w:left w:val="none" w:sz="0" w:space="0" w:color="auto"/>
                <w:bottom w:val="none" w:sz="0" w:space="0" w:color="auto"/>
                <w:right w:val="none" w:sz="0" w:space="0" w:color="auto"/>
              </w:divBdr>
            </w:div>
          </w:divsChild>
        </w:div>
        <w:div w:id="1272788130">
          <w:marLeft w:val="0"/>
          <w:marRight w:val="0"/>
          <w:marTop w:val="120"/>
          <w:marBottom w:val="0"/>
          <w:divBdr>
            <w:top w:val="none" w:sz="0" w:space="0" w:color="auto"/>
            <w:left w:val="none" w:sz="0" w:space="0" w:color="auto"/>
            <w:bottom w:val="none" w:sz="0" w:space="0" w:color="auto"/>
            <w:right w:val="none" w:sz="0" w:space="0" w:color="auto"/>
          </w:divBdr>
          <w:divsChild>
            <w:div w:id="514922987">
              <w:marLeft w:val="0"/>
              <w:marRight w:val="0"/>
              <w:marTop w:val="0"/>
              <w:marBottom w:val="0"/>
              <w:divBdr>
                <w:top w:val="none" w:sz="0" w:space="0" w:color="auto"/>
                <w:left w:val="none" w:sz="0" w:space="0" w:color="auto"/>
                <w:bottom w:val="none" w:sz="0" w:space="0" w:color="auto"/>
                <w:right w:val="none" w:sz="0" w:space="0" w:color="auto"/>
              </w:divBdr>
            </w:div>
          </w:divsChild>
        </w:div>
        <w:div w:id="1804932160">
          <w:marLeft w:val="0"/>
          <w:marRight w:val="0"/>
          <w:marTop w:val="120"/>
          <w:marBottom w:val="0"/>
          <w:divBdr>
            <w:top w:val="none" w:sz="0" w:space="0" w:color="auto"/>
            <w:left w:val="none" w:sz="0" w:space="0" w:color="auto"/>
            <w:bottom w:val="none" w:sz="0" w:space="0" w:color="auto"/>
            <w:right w:val="none" w:sz="0" w:space="0" w:color="auto"/>
          </w:divBdr>
          <w:divsChild>
            <w:div w:id="1363894915">
              <w:marLeft w:val="0"/>
              <w:marRight w:val="0"/>
              <w:marTop w:val="0"/>
              <w:marBottom w:val="0"/>
              <w:divBdr>
                <w:top w:val="none" w:sz="0" w:space="0" w:color="auto"/>
                <w:left w:val="none" w:sz="0" w:space="0" w:color="auto"/>
                <w:bottom w:val="none" w:sz="0" w:space="0" w:color="auto"/>
                <w:right w:val="none" w:sz="0" w:space="0" w:color="auto"/>
              </w:divBdr>
            </w:div>
          </w:divsChild>
        </w:div>
        <w:div w:id="393771711">
          <w:marLeft w:val="0"/>
          <w:marRight w:val="0"/>
          <w:marTop w:val="120"/>
          <w:marBottom w:val="0"/>
          <w:divBdr>
            <w:top w:val="none" w:sz="0" w:space="0" w:color="auto"/>
            <w:left w:val="none" w:sz="0" w:space="0" w:color="auto"/>
            <w:bottom w:val="none" w:sz="0" w:space="0" w:color="auto"/>
            <w:right w:val="none" w:sz="0" w:space="0" w:color="auto"/>
          </w:divBdr>
          <w:divsChild>
            <w:div w:id="1598250234">
              <w:marLeft w:val="0"/>
              <w:marRight w:val="0"/>
              <w:marTop w:val="0"/>
              <w:marBottom w:val="0"/>
              <w:divBdr>
                <w:top w:val="none" w:sz="0" w:space="0" w:color="auto"/>
                <w:left w:val="none" w:sz="0" w:space="0" w:color="auto"/>
                <w:bottom w:val="none" w:sz="0" w:space="0" w:color="auto"/>
                <w:right w:val="none" w:sz="0" w:space="0" w:color="auto"/>
              </w:divBdr>
            </w:div>
          </w:divsChild>
        </w:div>
        <w:div w:id="1319111813">
          <w:marLeft w:val="0"/>
          <w:marRight w:val="0"/>
          <w:marTop w:val="120"/>
          <w:marBottom w:val="0"/>
          <w:divBdr>
            <w:top w:val="none" w:sz="0" w:space="0" w:color="auto"/>
            <w:left w:val="none" w:sz="0" w:space="0" w:color="auto"/>
            <w:bottom w:val="none" w:sz="0" w:space="0" w:color="auto"/>
            <w:right w:val="none" w:sz="0" w:space="0" w:color="auto"/>
          </w:divBdr>
          <w:divsChild>
            <w:div w:id="212548100">
              <w:marLeft w:val="0"/>
              <w:marRight w:val="0"/>
              <w:marTop w:val="0"/>
              <w:marBottom w:val="0"/>
              <w:divBdr>
                <w:top w:val="none" w:sz="0" w:space="0" w:color="auto"/>
                <w:left w:val="none" w:sz="0" w:space="0" w:color="auto"/>
                <w:bottom w:val="none" w:sz="0" w:space="0" w:color="auto"/>
                <w:right w:val="none" w:sz="0" w:space="0" w:color="auto"/>
              </w:divBdr>
            </w:div>
          </w:divsChild>
        </w:div>
        <w:div w:id="1561863503">
          <w:marLeft w:val="0"/>
          <w:marRight w:val="0"/>
          <w:marTop w:val="120"/>
          <w:marBottom w:val="0"/>
          <w:divBdr>
            <w:top w:val="none" w:sz="0" w:space="0" w:color="auto"/>
            <w:left w:val="none" w:sz="0" w:space="0" w:color="auto"/>
            <w:bottom w:val="none" w:sz="0" w:space="0" w:color="auto"/>
            <w:right w:val="none" w:sz="0" w:space="0" w:color="auto"/>
          </w:divBdr>
          <w:divsChild>
            <w:div w:id="1632051281">
              <w:marLeft w:val="0"/>
              <w:marRight w:val="0"/>
              <w:marTop w:val="0"/>
              <w:marBottom w:val="0"/>
              <w:divBdr>
                <w:top w:val="none" w:sz="0" w:space="0" w:color="auto"/>
                <w:left w:val="none" w:sz="0" w:space="0" w:color="auto"/>
                <w:bottom w:val="none" w:sz="0" w:space="0" w:color="auto"/>
                <w:right w:val="none" w:sz="0" w:space="0" w:color="auto"/>
              </w:divBdr>
            </w:div>
          </w:divsChild>
        </w:div>
        <w:div w:id="1267957064">
          <w:marLeft w:val="0"/>
          <w:marRight w:val="0"/>
          <w:marTop w:val="120"/>
          <w:marBottom w:val="0"/>
          <w:divBdr>
            <w:top w:val="none" w:sz="0" w:space="0" w:color="auto"/>
            <w:left w:val="none" w:sz="0" w:space="0" w:color="auto"/>
            <w:bottom w:val="none" w:sz="0" w:space="0" w:color="auto"/>
            <w:right w:val="none" w:sz="0" w:space="0" w:color="auto"/>
          </w:divBdr>
          <w:divsChild>
            <w:div w:id="1281107579">
              <w:marLeft w:val="0"/>
              <w:marRight w:val="0"/>
              <w:marTop w:val="0"/>
              <w:marBottom w:val="0"/>
              <w:divBdr>
                <w:top w:val="none" w:sz="0" w:space="0" w:color="auto"/>
                <w:left w:val="none" w:sz="0" w:space="0" w:color="auto"/>
                <w:bottom w:val="none" w:sz="0" w:space="0" w:color="auto"/>
                <w:right w:val="none" w:sz="0" w:space="0" w:color="auto"/>
              </w:divBdr>
            </w:div>
          </w:divsChild>
        </w:div>
        <w:div w:id="462046318">
          <w:marLeft w:val="0"/>
          <w:marRight w:val="0"/>
          <w:marTop w:val="120"/>
          <w:marBottom w:val="0"/>
          <w:divBdr>
            <w:top w:val="none" w:sz="0" w:space="0" w:color="auto"/>
            <w:left w:val="none" w:sz="0" w:space="0" w:color="auto"/>
            <w:bottom w:val="none" w:sz="0" w:space="0" w:color="auto"/>
            <w:right w:val="none" w:sz="0" w:space="0" w:color="auto"/>
          </w:divBdr>
          <w:divsChild>
            <w:div w:id="1639796946">
              <w:marLeft w:val="0"/>
              <w:marRight w:val="0"/>
              <w:marTop w:val="0"/>
              <w:marBottom w:val="0"/>
              <w:divBdr>
                <w:top w:val="none" w:sz="0" w:space="0" w:color="auto"/>
                <w:left w:val="none" w:sz="0" w:space="0" w:color="auto"/>
                <w:bottom w:val="none" w:sz="0" w:space="0" w:color="auto"/>
                <w:right w:val="none" w:sz="0" w:space="0" w:color="auto"/>
              </w:divBdr>
            </w:div>
          </w:divsChild>
        </w:div>
        <w:div w:id="1504780364">
          <w:marLeft w:val="0"/>
          <w:marRight w:val="0"/>
          <w:marTop w:val="120"/>
          <w:marBottom w:val="0"/>
          <w:divBdr>
            <w:top w:val="none" w:sz="0" w:space="0" w:color="auto"/>
            <w:left w:val="none" w:sz="0" w:space="0" w:color="auto"/>
            <w:bottom w:val="none" w:sz="0" w:space="0" w:color="auto"/>
            <w:right w:val="none" w:sz="0" w:space="0" w:color="auto"/>
          </w:divBdr>
          <w:divsChild>
            <w:div w:id="1296983890">
              <w:marLeft w:val="0"/>
              <w:marRight w:val="0"/>
              <w:marTop w:val="0"/>
              <w:marBottom w:val="0"/>
              <w:divBdr>
                <w:top w:val="none" w:sz="0" w:space="0" w:color="auto"/>
                <w:left w:val="none" w:sz="0" w:space="0" w:color="auto"/>
                <w:bottom w:val="none" w:sz="0" w:space="0" w:color="auto"/>
                <w:right w:val="none" w:sz="0" w:space="0" w:color="auto"/>
              </w:divBdr>
            </w:div>
          </w:divsChild>
        </w:div>
        <w:div w:id="2026200521">
          <w:marLeft w:val="0"/>
          <w:marRight w:val="0"/>
          <w:marTop w:val="120"/>
          <w:marBottom w:val="0"/>
          <w:divBdr>
            <w:top w:val="none" w:sz="0" w:space="0" w:color="auto"/>
            <w:left w:val="none" w:sz="0" w:space="0" w:color="auto"/>
            <w:bottom w:val="none" w:sz="0" w:space="0" w:color="auto"/>
            <w:right w:val="none" w:sz="0" w:space="0" w:color="auto"/>
          </w:divBdr>
          <w:divsChild>
            <w:div w:id="443959287">
              <w:marLeft w:val="0"/>
              <w:marRight w:val="0"/>
              <w:marTop w:val="0"/>
              <w:marBottom w:val="0"/>
              <w:divBdr>
                <w:top w:val="none" w:sz="0" w:space="0" w:color="auto"/>
                <w:left w:val="none" w:sz="0" w:space="0" w:color="auto"/>
                <w:bottom w:val="none" w:sz="0" w:space="0" w:color="auto"/>
                <w:right w:val="none" w:sz="0" w:space="0" w:color="auto"/>
              </w:divBdr>
            </w:div>
          </w:divsChild>
        </w:div>
        <w:div w:id="932012483">
          <w:marLeft w:val="0"/>
          <w:marRight w:val="0"/>
          <w:marTop w:val="120"/>
          <w:marBottom w:val="0"/>
          <w:divBdr>
            <w:top w:val="none" w:sz="0" w:space="0" w:color="auto"/>
            <w:left w:val="none" w:sz="0" w:space="0" w:color="auto"/>
            <w:bottom w:val="none" w:sz="0" w:space="0" w:color="auto"/>
            <w:right w:val="none" w:sz="0" w:space="0" w:color="auto"/>
          </w:divBdr>
          <w:divsChild>
            <w:div w:id="1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863389?fbclid=IwAR00N-RNe9EqWwzmLLaYFm-3OcFTvu-YLtzVV4cwY4U2OOA7T0Dw4Rqt9u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916</Words>
  <Characters>4581</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4</cp:revision>
  <dcterms:created xsi:type="dcterms:W3CDTF">2020-05-23T10:18:00Z</dcterms:created>
  <dcterms:modified xsi:type="dcterms:W3CDTF">2020-05-23T10:34:00Z</dcterms:modified>
</cp:coreProperties>
</file>