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C3" w:rsidRDefault="00C173C3" w:rsidP="00C173C3">
      <w:pPr>
        <w:shd w:val="clear" w:color="auto" w:fill="FFFFFF"/>
        <w:spacing w:before="100" w:beforeAutospacing="1" w:after="100" w:afterAutospacing="1" w:line="240" w:lineRule="auto"/>
        <w:jc w:val="both"/>
        <w:outlineLvl w:val="0"/>
        <w:rPr>
          <w:rFonts w:ascii="Arial" w:eastAsia="Times New Roman" w:hAnsi="Arial" w:cs="Arial"/>
          <w:b/>
          <w:bCs/>
          <w:color w:val="000000"/>
          <w:kern w:val="36"/>
          <w:sz w:val="24"/>
          <w:szCs w:val="24"/>
          <w:rtl/>
        </w:rPr>
      </w:pPr>
      <w:r w:rsidRPr="00C173C3">
        <w:rPr>
          <w:rFonts w:ascii="Arial" w:eastAsia="Times New Roman" w:hAnsi="Arial" w:cs="Arial"/>
          <w:b/>
          <w:bCs/>
          <w:color w:val="000000"/>
          <w:kern w:val="36"/>
          <w:sz w:val="24"/>
          <w:szCs w:val="24"/>
          <w:rtl/>
        </w:rPr>
        <w:t>עסקת המאה? יותר כמו עסקן המאה</w:t>
      </w:r>
    </w:p>
    <w:p w:rsidR="00C173C3" w:rsidRPr="00C173C3" w:rsidRDefault="00C173C3" w:rsidP="00C173C3">
      <w:pPr>
        <w:shd w:val="clear" w:color="auto" w:fill="FFFFFF"/>
        <w:spacing w:before="100" w:beforeAutospacing="1" w:after="100" w:afterAutospacing="1" w:line="240" w:lineRule="auto"/>
        <w:jc w:val="both"/>
        <w:outlineLvl w:val="0"/>
        <w:rPr>
          <w:rFonts w:ascii="Arial" w:eastAsia="Times New Roman" w:hAnsi="Arial" w:cs="Arial"/>
          <w:b/>
          <w:bCs/>
          <w:color w:val="000000"/>
          <w:kern w:val="36"/>
          <w:sz w:val="24"/>
          <w:szCs w:val="24"/>
        </w:rPr>
      </w:pPr>
      <w:r>
        <w:rPr>
          <w:rFonts w:ascii="Arial" w:eastAsia="Times New Roman" w:hAnsi="Arial" w:cs="Arial" w:hint="cs"/>
          <w:b/>
          <w:bCs/>
          <w:color w:val="000000"/>
          <w:kern w:val="36"/>
          <w:sz w:val="24"/>
          <w:szCs w:val="24"/>
          <w:rtl/>
        </w:rPr>
        <w:t>שאול אריאלי, הפורום לחשיבה אזורית 9 באוגוסט 2019</w:t>
      </w:r>
    </w:p>
    <w:p w:rsidR="00C173C3" w:rsidRDefault="00C173C3" w:rsidP="00C173C3">
      <w:pPr>
        <w:shd w:val="clear" w:color="auto" w:fill="FFFFFF"/>
        <w:spacing w:after="0" w:line="420" w:lineRule="atLeast"/>
        <w:jc w:val="both"/>
        <w:rPr>
          <w:rFonts w:ascii="Arial" w:eastAsia="Times New Roman" w:hAnsi="Arial" w:cs="Arial"/>
          <w:b/>
          <w:bCs/>
          <w:color w:val="000000"/>
          <w:sz w:val="24"/>
          <w:szCs w:val="24"/>
          <w:rtl/>
        </w:rPr>
      </w:pPr>
      <w:r w:rsidRPr="00C173C3">
        <w:rPr>
          <w:rFonts w:ascii="Arial" w:eastAsia="Times New Roman" w:hAnsi="Arial" w:cs="Arial"/>
          <w:b/>
          <w:bCs/>
          <w:color w:val="000000"/>
          <w:sz w:val="24"/>
          <w:szCs w:val="24"/>
          <w:rtl/>
        </w:rPr>
        <w:t xml:space="preserve">נתניהו פונה למדינות ערב בקריאה "לדבר שלום", אך אינו מציג שום </w:t>
      </w:r>
      <w:proofErr w:type="spellStart"/>
      <w:r w:rsidRPr="00C173C3">
        <w:rPr>
          <w:rFonts w:ascii="Arial" w:eastAsia="Times New Roman" w:hAnsi="Arial" w:cs="Arial"/>
          <w:b/>
          <w:bCs/>
          <w:color w:val="000000"/>
          <w:sz w:val="24"/>
          <w:szCs w:val="24"/>
          <w:rtl/>
        </w:rPr>
        <w:t>תוכנית</w:t>
      </w:r>
      <w:proofErr w:type="spellEnd"/>
      <w:r w:rsidRPr="00C173C3">
        <w:rPr>
          <w:rFonts w:ascii="Arial" w:eastAsia="Times New Roman" w:hAnsi="Arial" w:cs="Arial"/>
          <w:b/>
          <w:bCs/>
          <w:color w:val="000000"/>
          <w:sz w:val="24"/>
          <w:szCs w:val="24"/>
          <w:rtl/>
        </w:rPr>
        <w:t xml:space="preserve"> מדינית מציאותית ומתכחש לכל הסיכומים שהושגו. את הציבור בישראל הוא מטעה ברמזו שתיתכן "יוזמה אזורית" שתחליף משא ומתן עם הפלסטינים</w:t>
      </w:r>
    </w:p>
    <w:p w:rsidR="00C173C3" w:rsidRPr="00C173C3" w:rsidRDefault="00C173C3" w:rsidP="00C173C3">
      <w:pPr>
        <w:shd w:val="clear" w:color="auto" w:fill="FFFFFF"/>
        <w:spacing w:after="0" w:line="420" w:lineRule="atLeast"/>
        <w:jc w:val="both"/>
        <w:rPr>
          <w:rFonts w:ascii="Arial" w:eastAsia="Times New Roman" w:hAnsi="Arial" w:cs="Arial"/>
          <w:b/>
          <w:bCs/>
          <w:color w:val="000000"/>
          <w:sz w:val="24"/>
          <w:szCs w:val="24"/>
        </w:rPr>
      </w:pPr>
      <w:bookmarkStart w:id="0" w:name="_GoBack"/>
      <w:bookmarkEnd w:id="0"/>
    </w:p>
    <w:p w:rsidR="00C173C3" w:rsidRPr="00C173C3" w:rsidRDefault="00C173C3" w:rsidP="00C173C3">
      <w:pPr>
        <w:shd w:val="clear" w:color="auto" w:fill="FFFFFF"/>
        <w:spacing w:after="27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היוזמה המדינית של ממשל </w:t>
      </w:r>
      <w:proofErr w:type="spellStart"/>
      <w:r w:rsidRPr="00C173C3">
        <w:rPr>
          <w:rFonts w:ascii="Arial" w:eastAsia="Times New Roman" w:hAnsi="Arial" w:cs="Arial"/>
          <w:sz w:val="24"/>
          <w:szCs w:val="24"/>
          <w:rtl/>
        </w:rPr>
        <w:t>טראמפ</w:t>
      </w:r>
      <w:proofErr w:type="spellEnd"/>
      <w:r w:rsidRPr="00C173C3">
        <w:rPr>
          <w:rFonts w:ascii="Arial" w:eastAsia="Times New Roman" w:hAnsi="Arial" w:cs="Arial"/>
          <w:sz w:val="24"/>
          <w:szCs w:val="24"/>
          <w:rtl/>
        </w:rPr>
        <w:t xml:space="preserve"> לא הושקה, בסופו של דבר, בוועידה הכלכלית </w:t>
      </w:r>
      <w:proofErr w:type="spellStart"/>
      <w:r w:rsidRPr="00C173C3">
        <w:rPr>
          <w:rFonts w:ascii="Arial" w:eastAsia="Times New Roman" w:hAnsi="Arial" w:cs="Arial"/>
          <w:sz w:val="24"/>
          <w:szCs w:val="24"/>
          <w:rtl/>
        </w:rPr>
        <w:t>בבחרין</w:t>
      </w:r>
      <w:proofErr w:type="spellEnd"/>
      <w:r w:rsidRPr="00C173C3">
        <w:rPr>
          <w:rFonts w:ascii="Arial" w:eastAsia="Times New Roman" w:hAnsi="Arial" w:cs="Arial"/>
          <w:sz w:val="24"/>
          <w:szCs w:val="24"/>
          <w:rtl/>
        </w:rPr>
        <w:t>. מנהיגי מדינות ערב נרתמו אומנם </w:t>
      </w:r>
      <w:hyperlink r:id="rId4" w:tgtFrame="_blank" w:history="1">
        <w:r w:rsidRPr="00C173C3">
          <w:rPr>
            <w:rFonts w:ascii="Arial" w:eastAsia="Times New Roman" w:hAnsi="Arial" w:cs="Arial"/>
            <w:sz w:val="24"/>
            <w:szCs w:val="24"/>
            <w:rtl/>
          </w:rPr>
          <w:t>חלקית ובלא חמדה</w:t>
        </w:r>
      </w:hyperlink>
      <w:r w:rsidRPr="00C173C3">
        <w:rPr>
          <w:rFonts w:ascii="Arial" w:eastAsia="Times New Roman" w:hAnsi="Arial" w:cs="Arial"/>
          <w:sz w:val="24"/>
          <w:szCs w:val="24"/>
        </w:rPr>
        <w:t xml:space="preserve">, </w:t>
      </w:r>
      <w:r w:rsidRPr="00C173C3">
        <w:rPr>
          <w:rFonts w:ascii="Arial" w:eastAsia="Times New Roman" w:hAnsi="Arial" w:cs="Arial"/>
          <w:sz w:val="24"/>
          <w:szCs w:val="24"/>
          <w:rtl/>
        </w:rPr>
        <w:t xml:space="preserve">לכינונה, משום שהם זקוקים לארצות הברית במאבק באיראן, ומשום שהם מבקשים להרחיק את ממשל </w:t>
      </w:r>
      <w:proofErr w:type="spellStart"/>
      <w:r w:rsidRPr="00C173C3">
        <w:rPr>
          <w:rFonts w:ascii="Arial" w:eastAsia="Times New Roman" w:hAnsi="Arial" w:cs="Arial"/>
          <w:sz w:val="24"/>
          <w:szCs w:val="24"/>
          <w:rtl/>
        </w:rPr>
        <w:t>טראמפ</w:t>
      </w:r>
      <w:proofErr w:type="spellEnd"/>
      <w:r w:rsidRPr="00C173C3">
        <w:rPr>
          <w:rFonts w:ascii="Arial" w:eastAsia="Times New Roman" w:hAnsi="Arial" w:cs="Arial"/>
          <w:sz w:val="24"/>
          <w:szCs w:val="24"/>
          <w:rtl/>
        </w:rPr>
        <w:t xml:space="preserve"> </w:t>
      </w:r>
      <w:proofErr w:type="spellStart"/>
      <w:r w:rsidRPr="00C173C3">
        <w:rPr>
          <w:rFonts w:ascii="Arial" w:eastAsia="Times New Roman" w:hAnsi="Arial" w:cs="Arial"/>
          <w:sz w:val="24"/>
          <w:szCs w:val="24"/>
          <w:rtl/>
        </w:rPr>
        <w:t>מתוכניותיה</w:t>
      </w:r>
      <w:proofErr w:type="spellEnd"/>
      <w:r w:rsidRPr="00C173C3">
        <w:rPr>
          <w:rFonts w:ascii="Arial" w:eastAsia="Times New Roman" w:hAnsi="Arial" w:cs="Arial"/>
          <w:sz w:val="24"/>
          <w:szCs w:val="24"/>
          <w:rtl/>
        </w:rPr>
        <w:t xml:space="preserve"> של ממשלת הימין בישראל לסיפוח השטחים, אולם מתברר שהם מסרבים ללכת שבי אחר חזיון התעתועים הקרוי "עסקת המאה". הם, ומנהיגים אחרים בעולם, זוכרים היטב </w:t>
      </w:r>
      <w:proofErr w:type="spellStart"/>
      <w:r w:rsidRPr="00C173C3">
        <w:rPr>
          <w:rFonts w:ascii="Arial" w:eastAsia="Times New Roman" w:hAnsi="Arial" w:cs="Arial"/>
          <w:sz w:val="24"/>
          <w:szCs w:val="24"/>
          <w:rtl/>
        </w:rPr>
        <w:t>את</w:t>
      </w:r>
      <w:hyperlink r:id="rId5" w:tgtFrame="_blank" w:history="1">
        <w:r w:rsidRPr="00C173C3">
          <w:rPr>
            <w:rFonts w:ascii="Arial" w:eastAsia="Times New Roman" w:hAnsi="Arial" w:cs="Arial"/>
            <w:sz w:val="24"/>
            <w:szCs w:val="24"/>
            <w:rtl/>
          </w:rPr>
          <w:t>אשליית</w:t>
        </w:r>
        <w:proofErr w:type="spellEnd"/>
      </w:hyperlink>
      <w:r w:rsidRPr="00C173C3">
        <w:rPr>
          <w:rFonts w:ascii="Arial" w:eastAsia="Times New Roman" w:hAnsi="Arial" w:cs="Arial"/>
          <w:sz w:val="24"/>
          <w:szCs w:val="24"/>
        </w:rPr>
        <w:t> "</w:t>
      </w:r>
      <w:r w:rsidRPr="00C173C3">
        <w:rPr>
          <w:rFonts w:ascii="Arial" w:eastAsia="Times New Roman" w:hAnsi="Arial" w:cs="Arial"/>
          <w:sz w:val="24"/>
          <w:szCs w:val="24"/>
          <w:rtl/>
        </w:rPr>
        <w:t xml:space="preserve">נאום בר אילן" של נתניהו, ואינם מתכוונים לקנות ממנו את אותה סחורה משומשת, הפעם באדרת "עסקת המאה" של </w:t>
      </w:r>
      <w:proofErr w:type="spellStart"/>
      <w:r w:rsidRPr="00C173C3">
        <w:rPr>
          <w:rFonts w:ascii="Arial" w:eastAsia="Times New Roman" w:hAnsi="Arial" w:cs="Arial"/>
          <w:sz w:val="24"/>
          <w:szCs w:val="24"/>
          <w:rtl/>
        </w:rPr>
        <w:t>טראמפ</w:t>
      </w:r>
      <w:proofErr w:type="spellEnd"/>
      <w:r w:rsidRPr="00C173C3">
        <w:rPr>
          <w:rFonts w:ascii="Arial" w:eastAsia="Times New Roman" w:hAnsi="Arial" w:cs="Arial"/>
          <w:sz w:val="24"/>
          <w:szCs w:val="24"/>
        </w:rPr>
        <w:t>.</w:t>
      </w:r>
    </w:p>
    <w:p w:rsidR="00C173C3" w:rsidRPr="00C173C3" w:rsidRDefault="00C173C3" w:rsidP="00C173C3">
      <w:pPr>
        <w:shd w:val="clear" w:color="auto" w:fill="FFFFFF"/>
        <w:spacing w:after="270" w:line="390" w:lineRule="atLeast"/>
        <w:jc w:val="both"/>
        <w:rPr>
          <w:rFonts w:ascii="Arial" w:eastAsia="Times New Roman" w:hAnsi="Arial" w:cs="Arial"/>
          <w:sz w:val="24"/>
          <w:szCs w:val="24"/>
        </w:rPr>
      </w:pPr>
      <w:r w:rsidRPr="00C173C3">
        <w:rPr>
          <w:rFonts w:ascii="Arial" w:eastAsia="Times New Roman" w:hAnsi="Arial" w:cs="Arial"/>
          <w:sz w:val="24"/>
          <w:szCs w:val="24"/>
          <w:rtl/>
        </w:rPr>
        <w:t>לזכותו של נתניהו ייאמר שהוא נותר עקבי לחלוטין ביחסו לסכסוך הישראלי-פלסטיני. אביו המנוח, ההיסטוריון בן ציון נתניהו, הבין זאת היטב </w:t>
      </w:r>
      <w:hyperlink r:id="rId6" w:tgtFrame="_blank" w:history="1">
        <w:r w:rsidRPr="00C173C3">
          <w:rPr>
            <w:rFonts w:ascii="Arial" w:eastAsia="Times New Roman" w:hAnsi="Arial" w:cs="Arial"/>
            <w:sz w:val="24"/>
            <w:szCs w:val="24"/>
            <w:rtl/>
          </w:rPr>
          <w:t>כאשר אמר</w:t>
        </w:r>
      </w:hyperlink>
      <w:r w:rsidRPr="00C173C3">
        <w:rPr>
          <w:rFonts w:ascii="Arial" w:eastAsia="Times New Roman" w:hAnsi="Arial" w:cs="Arial"/>
          <w:sz w:val="24"/>
          <w:szCs w:val="24"/>
        </w:rPr>
        <w:t>: "</w:t>
      </w:r>
      <w:r w:rsidRPr="00C173C3">
        <w:rPr>
          <w:rFonts w:ascii="Arial" w:eastAsia="Times New Roman" w:hAnsi="Arial" w:cs="Arial"/>
          <w:sz w:val="24"/>
          <w:szCs w:val="24"/>
          <w:rtl/>
        </w:rPr>
        <w:t>בנימין לא תומך במדינה פלסטינית, אלא רק בתנאים שהערבים לא יקבלו לעולם. שמעתי זאת ממנו</w:t>
      </w:r>
      <w:r w:rsidRPr="00C173C3">
        <w:rPr>
          <w:rFonts w:ascii="Arial" w:eastAsia="Times New Roman" w:hAnsi="Arial" w:cs="Arial"/>
          <w:sz w:val="24"/>
          <w:szCs w:val="24"/>
        </w:rPr>
        <w:t>".</w:t>
      </w:r>
    </w:p>
    <w:p w:rsidR="00C173C3" w:rsidRPr="00C173C3" w:rsidRDefault="00C173C3" w:rsidP="00C173C3">
      <w:pPr>
        <w:shd w:val="clear" w:color="auto" w:fill="FFFFFF"/>
        <w:spacing w:after="27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לא בכדי אימץ נתניהו בנאום בר אילן את "חזונם" של בגין וסאדאת, הלוא הוא אוטונומיה – ולא מדינה – לפלסטינים. בספרו משנת 1995 הוא התייחס נתניהו לאוטונומיה בשליטת ישראל כחלופה היחידה למניעת הסכנות "הצפונות בתכנית 'השלום' של הסכם אוסלו". שלוש שנים לאחר מכן, בהיותו ראש ממשלה, הוא אישר שהוא מעוניין באוטונומיה על 40 אחוזים משטח הגדה המערבית. "מפת האינטרסים החיוניים של ישראל" שהציג נתניהו אז אינה שונה </w:t>
      </w:r>
      <w:proofErr w:type="spellStart"/>
      <w:r w:rsidRPr="00C173C3">
        <w:rPr>
          <w:rFonts w:ascii="Arial" w:eastAsia="Times New Roman" w:hAnsi="Arial" w:cs="Arial"/>
          <w:sz w:val="24"/>
          <w:szCs w:val="24"/>
          <w:rtl/>
        </w:rPr>
        <w:t>מה"חבילה</w:t>
      </w:r>
      <w:proofErr w:type="spellEnd"/>
      <w:r w:rsidRPr="00C173C3">
        <w:rPr>
          <w:rFonts w:ascii="Arial" w:eastAsia="Times New Roman" w:hAnsi="Arial" w:cs="Arial"/>
          <w:sz w:val="24"/>
          <w:szCs w:val="24"/>
          <w:rtl/>
        </w:rPr>
        <w:t xml:space="preserve">" הנוכחית שמציעים </w:t>
      </w:r>
      <w:proofErr w:type="spellStart"/>
      <w:r w:rsidRPr="00C173C3">
        <w:rPr>
          <w:rFonts w:ascii="Arial" w:eastAsia="Times New Roman" w:hAnsi="Arial" w:cs="Arial"/>
          <w:sz w:val="24"/>
          <w:szCs w:val="24"/>
          <w:rtl/>
        </w:rPr>
        <w:t>טראמפ</w:t>
      </w:r>
      <w:proofErr w:type="spellEnd"/>
      <w:r w:rsidRPr="00C173C3">
        <w:rPr>
          <w:rFonts w:ascii="Arial" w:eastAsia="Times New Roman" w:hAnsi="Arial" w:cs="Arial"/>
          <w:sz w:val="24"/>
          <w:szCs w:val="24"/>
          <w:rtl/>
        </w:rPr>
        <w:t xml:space="preserve">, פרידמן, </w:t>
      </w:r>
      <w:proofErr w:type="spellStart"/>
      <w:r w:rsidRPr="00C173C3">
        <w:rPr>
          <w:rFonts w:ascii="Arial" w:eastAsia="Times New Roman" w:hAnsi="Arial" w:cs="Arial"/>
          <w:sz w:val="24"/>
          <w:szCs w:val="24"/>
          <w:rtl/>
        </w:rPr>
        <w:t>דרמר</w:t>
      </w:r>
      <w:proofErr w:type="spellEnd"/>
      <w:r w:rsidRPr="00C173C3">
        <w:rPr>
          <w:rFonts w:ascii="Arial" w:eastAsia="Times New Roman" w:hAnsi="Arial" w:cs="Arial"/>
          <w:sz w:val="24"/>
          <w:szCs w:val="24"/>
          <w:rtl/>
        </w:rPr>
        <w:t xml:space="preserve"> ונתניהו</w:t>
      </w:r>
      <w:r w:rsidRPr="00C173C3">
        <w:rPr>
          <w:rFonts w:ascii="Arial" w:eastAsia="Times New Roman" w:hAnsi="Arial" w:cs="Arial"/>
          <w:sz w:val="24"/>
          <w:szCs w:val="24"/>
        </w:rPr>
        <w:t>.</w:t>
      </w:r>
    </w:p>
    <w:p w:rsidR="00C173C3" w:rsidRPr="00C173C3" w:rsidRDefault="00C173C3" w:rsidP="00C173C3">
      <w:pPr>
        <w:shd w:val="clear" w:color="auto" w:fill="FFFFFF"/>
        <w:spacing w:after="27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נתניהו פונה שוב ושוב למנהיגי מדינות ערב בקריאה "להיפגש" ו"לדבר שלום". הוא שוכח שהוא מעולם לא הסכים אפילו לדון ביוזמת הליגה הערבית המונחת לפתחו כבר 17 שנה. מדוע שיסכימו המנהיגים הערבים להיפגש </w:t>
      </w:r>
      <w:proofErr w:type="spellStart"/>
      <w:r w:rsidRPr="00C173C3">
        <w:rPr>
          <w:rFonts w:ascii="Arial" w:eastAsia="Times New Roman" w:hAnsi="Arial" w:cs="Arial"/>
          <w:sz w:val="24"/>
          <w:szCs w:val="24"/>
          <w:rtl/>
        </w:rPr>
        <w:t>עימו</w:t>
      </w:r>
      <w:proofErr w:type="spellEnd"/>
      <w:r w:rsidRPr="00C173C3">
        <w:rPr>
          <w:rFonts w:ascii="Arial" w:eastAsia="Times New Roman" w:hAnsi="Arial" w:cs="Arial"/>
          <w:sz w:val="24"/>
          <w:szCs w:val="24"/>
          <w:rtl/>
        </w:rPr>
        <w:t xml:space="preserve"> ולהעניק לו הישג ללא תמורה, או נורמליזציה לפני שלום – בדיוק ההיפך מהצעת היוזמה הערבית</w:t>
      </w:r>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לאחר נאום בר אילן נשבו מנהיגי מדינות ערביות לזמן קצר </w:t>
      </w:r>
      <w:proofErr w:type="spellStart"/>
      <w:r w:rsidRPr="00C173C3">
        <w:rPr>
          <w:rFonts w:ascii="Arial" w:eastAsia="Times New Roman" w:hAnsi="Arial" w:cs="Arial"/>
          <w:sz w:val="24"/>
          <w:szCs w:val="24"/>
          <w:rtl/>
        </w:rPr>
        <w:t>בתוכניתו</w:t>
      </w:r>
      <w:proofErr w:type="spellEnd"/>
      <w:r w:rsidRPr="00C173C3">
        <w:rPr>
          <w:rFonts w:ascii="Arial" w:eastAsia="Times New Roman" w:hAnsi="Arial" w:cs="Arial"/>
          <w:sz w:val="24"/>
          <w:szCs w:val="24"/>
          <w:rtl/>
        </w:rPr>
        <w:t xml:space="preserve"> של נתניהו. בבחירות 2016 הם אף </w:t>
      </w:r>
      <w:hyperlink r:id="rId7" w:tgtFrame="_blank" w:history="1">
        <w:r w:rsidRPr="00C173C3">
          <w:rPr>
            <w:rFonts w:ascii="Arial" w:eastAsia="Times New Roman" w:hAnsi="Arial" w:cs="Arial"/>
            <w:sz w:val="24"/>
            <w:szCs w:val="24"/>
            <w:rtl/>
          </w:rPr>
          <w:t>נרתמו לסייע לו</w:t>
        </w:r>
      </w:hyperlink>
      <w:r w:rsidRPr="00C173C3">
        <w:rPr>
          <w:rFonts w:ascii="Arial" w:eastAsia="Times New Roman" w:hAnsi="Arial" w:cs="Arial"/>
          <w:sz w:val="24"/>
          <w:szCs w:val="24"/>
        </w:rPr>
        <w:t> </w:t>
      </w:r>
      <w:r w:rsidRPr="00C173C3">
        <w:rPr>
          <w:rFonts w:ascii="Arial" w:eastAsia="Times New Roman" w:hAnsi="Arial" w:cs="Arial"/>
          <w:sz w:val="24"/>
          <w:szCs w:val="24"/>
          <w:rtl/>
        </w:rPr>
        <w:t xml:space="preserve">בגישת ה"שלום הכלכלי" שביקש לקדם. גורמים </w:t>
      </w:r>
      <w:proofErr w:type="spellStart"/>
      <w:r w:rsidRPr="00C173C3">
        <w:rPr>
          <w:rFonts w:ascii="Arial" w:eastAsia="Times New Roman" w:hAnsi="Arial" w:cs="Arial"/>
          <w:sz w:val="24"/>
          <w:szCs w:val="24"/>
          <w:rtl/>
        </w:rPr>
        <w:t>בין־לאומיים</w:t>
      </w:r>
      <w:proofErr w:type="spellEnd"/>
      <w:r w:rsidRPr="00C173C3">
        <w:rPr>
          <w:rFonts w:ascii="Arial" w:eastAsia="Times New Roman" w:hAnsi="Arial" w:cs="Arial"/>
          <w:sz w:val="24"/>
          <w:szCs w:val="24"/>
          <w:rtl/>
        </w:rPr>
        <w:t xml:space="preserve"> ואזוריים שידעו שנתניהו אינו יכול להוביל תהליך מדיני רציני לאחר שחישק את עצמו בקואליציה ניצית, ביקשו מהרצוג, יו"ר המחנה הציוני, להצטרף לממשלה כדי למשוך את השטיח מתחת רגלי הימין הקיצוני. שר החוץ קרי, מלך ירדן עבדאללה ונשיא מצרים </w:t>
      </w:r>
      <w:proofErr w:type="spellStart"/>
      <w:r w:rsidRPr="00C173C3">
        <w:rPr>
          <w:rFonts w:ascii="Arial" w:eastAsia="Times New Roman" w:hAnsi="Arial" w:cs="Arial"/>
          <w:sz w:val="24"/>
          <w:szCs w:val="24"/>
          <w:rtl/>
        </w:rPr>
        <w:t>א־סיסי</w:t>
      </w:r>
      <w:proofErr w:type="spellEnd"/>
      <w:r w:rsidRPr="00C173C3">
        <w:rPr>
          <w:rFonts w:ascii="Arial" w:eastAsia="Times New Roman" w:hAnsi="Arial" w:cs="Arial"/>
          <w:sz w:val="24"/>
          <w:szCs w:val="24"/>
          <w:rtl/>
        </w:rPr>
        <w:t xml:space="preserve"> </w:t>
      </w:r>
      <w:r w:rsidRPr="00C173C3">
        <w:rPr>
          <w:rFonts w:ascii="Arial" w:eastAsia="Times New Roman" w:hAnsi="Arial" w:cs="Arial"/>
          <w:sz w:val="24"/>
          <w:szCs w:val="24"/>
          <w:rtl/>
        </w:rPr>
        <w:lastRenderedPageBreak/>
        <w:t>היו מעורבים בניסיון להתניע מהלך אזורי לשלום עם הפלסטינים, שכלל הכרה בישראל כמדינה יהודית וחידוש המשא ומתן עם הפלסטינים בתמיכת מדינות ערב. אולם נתניהו סירב לספק תמורה כלשהי לצד הפלסטיני, בין היתר בגלל התנגדות "הבית היהודי</w:t>
      </w:r>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Pr>
        <w:t> </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במאמרו "קיר הברזל", שפורסם ב־1923, כתב ז'בוטינסקי שגם אם המרחב הערבי היה מכיר בציונות, "לא היה בכך כדי לשנות את המצב מיסודו: </w:t>
      </w:r>
      <w:proofErr w:type="spellStart"/>
      <w:r w:rsidRPr="00C173C3">
        <w:rPr>
          <w:rFonts w:ascii="Arial" w:eastAsia="Times New Roman" w:hAnsi="Arial" w:cs="Arial"/>
          <w:sz w:val="24"/>
          <w:szCs w:val="24"/>
          <w:rtl/>
        </w:rPr>
        <w:t>בארץ־ישראל</w:t>
      </w:r>
      <w:proofErr w:type="spellEnd"/>
      <w:r w:rsidRPr="00C173C3">
        <w:rPr>
          <w:rFonts w:ascii="Arial" w:eastAsia="Times New Roman" w:hAnsi="Arial" w:cs="Arial"/>
          <w:sz w:val="24"/>
          <w:szCs w:val="24"/>
          <w:rtl/>
        </w:rPr>
        <w:t xml:space="preserve"> גופא היה הלך רוחם של הערבים ביחס אלינו נשאר כמות שהוא". נתניהו, ו</w:t>
      </w:r>
      <w:hyperlink r:id="rId8" w:tgtFrame="_blank" w:history="1">
        <w:r w:rsidRPr="00C173C3">
          <w:rPr>
            <w:rFonts w:ascii="Arial" w:eastAsia="Times New Roman" w:hAnsi="Arial" w:cs="Arial"/>
            <w:sz w:val="24"/>
            <w:szCs w:val="24"/>
            <w:rtl/>
          </w:rPr>
          <w:t>גם המרכז הפוליטי בישראל</w:t>
        </w:r>
      </w:hyperlink>
      <w:r w:rsidRPr="00C173C3">
        <w:rPr>
          <w:rFonts w:ascii="Arial" w:eastAsia="Times New Roman" w:hAnsi="Arial" w:cs="Arial"/>
          <w:sz w:val="24"/>
          <w:szCs w:val="24"/>
        </w:rPr>
        <w:t xml:space="preserve">, </w:t>
      </w:r>
      <w:r w:rsidRPr="00C173C3">
        <w:rPr>
          <w:rFonts w:ascii="Arial" w:eastAsia="Times New Roman" w:hAnsi="Arial" w:cs="Arial"/>
          <w:sz w:val="24"/>
          <w:szCs w:val="24"/>
          <w:rtl/>
        </w:rPr>
        <w:t xml:space="preserve">מטעים את הציבור הישראלי ברמזם להיתכנותה של "יוזמה אזורית" שתחליף משא ומתן עם הפלסטינים. מאז 1988 העמדה הבסיסית של הפלסטינים היא "מדינה פלסטינית על בסיס קווי 67' עם בירה במזרח ירושלים ופתרון צודק ומוסכם לפליטים". ישראל פתחה את התהליך בכוונה לסיימו עם "ישות מדינית שהיא פחות ממדינה", כדברי רבין וברק, ניהלה את המשא ומתן כ"בזאר פרסי", בעיקר ביחס לגבולות, אך בשנת 2008 הגיעה לפרמטרים מוסכמים עם הפלסטינים המתיישבים עם ההחלטות </w:t>
      </w:r>
      <w:proofErr w:type="spellStart"/>
      <w:r w:rsidRPr="00C173C3">
        <w:rPr>
          <w:rFonts w:ascii="Arial" w:eastAsia="Times New Roman" w:hAnsi="Arial" w:cs="Arial"/>
          <w:sz w:val="24"/>
          <w:szCs w:val="24"/>
          <w:rtl/>
        </w:rPr>
        <w:t>הבין־לאומיות</w:t>
      </w:r>
      <w:proofErr w:type="spellEnd"/>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Pr>
        <w:t> </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נתניהו מציע לפלסטינים השכם והערב משא ומתן "ללא תנאים מוקדמים", אולם כוונתו היא שכל מה שהוסכם בין הצדדים יימחק ורק תנאיו שלו ישמשו בסיס למשא ומתן. הוא מתנער מ</w:t>
      </w:r>
      <w:hyperlink r:id="rId9" w:tgtFrame="_blank" w:history="1">
        <w:r w:rsidRPr="00C173C3">
          <w:rPr>
            <w:rFonts w:ascii="Arial" w:eastAsia="Times New Roman" w:hAnsi="Arial" w:cs="Arial"/>
            <w:sz w:val="24"/>
            <w:szCs w:val="24"/>
            <w:rtl/>
          </w:rPr>
          <w:t>הפרמטרים שהוסכמו</w:t>
        </w:r>
      </w:hyperlink>
      <w:r w:rsidRPr="00C173C3">
        <w:rPr>
          <w:rFonts w:ascii="Arial" w:eastAsia="Times New Roman" w:hAnsi="Arial" w:cs="Arial"/>
          <w:sz w:val="24"/>
          <w:szCs w:val="24"/>
        </w:rPr>
        <w:t> </w:t>
      </w:r>
      <w:r w:rsidRPr="00C173C3">
        <w:rPr>
          <w:rFonts w:ascii="Arial" w:eastAsia="Times New Roman" w:hAnsi="Arial" w:cs="Arial"/>
          <w:sz w:val="24"/>
          <w:szCs w:val="24"/>
          <w:rtl/>
        </w:rPr>
        <w:t xml:space="preserve">בתהליך </w:t>
      </w:r>
      <w:proofErr w:type="spellStart"/>
      <w:r w:rsidRPr="00C173C3">
        <w:rPr>
          <w:rFonts w:ascii="Arial" w:eastAsia="Times New Roman" w:hAnsi="Arial" w:cs="Arial"/>
          <w:sz w:val="24"/>
          <w:szCs w:val="24"/>
          <w:rtl/>
        </w:rPr>
        <w:t>אנאפוליס</w:t>
      </w:r>
      <w:proofErr w:type="spellEnd"/>
      <w:r w:rsidRPr="00C173C3">
        <w:rPr>
          <w:rFonts w:ascii="Arial" w:eastAsia="Times New Roman" w:hAnsi="Arial" w:cs="Arial"/>
          <w:sz w:val="24"/>
          <w:szCs w:val="24"/>
          <w:rtl/>
        </w:rPr>
        <w:t xml:space="preserve">, ואף מכריז שהוא "מחויב לבנייה בכל חלקי יהודה ושומרון" (בניגוד לדבריו בנאום בר אילן). בשנת 2016 הוא הקים את התנחלות עמיחי עבור מפוני </w:t>
      </w:r>
      <w:proofErr w:type="spellStart"/>
      <w:r w:rsidRPr="00C173C3">
        <w:rPr>
          <w:rFonts w:ascii="Arial" w:eastAsia="Times New Roman" w:hAnsi="Arial" w:cs="Arial"/>
          <w:sz w:val="24"/>
          <w:szCs w:val="24"/>
          <w:rtl/>
        </w:rPr>
        <w:t>עמונה</w:t>
      </w:r>
      <w:proofErr w:type="spellEnd"/>
      <w:r w:rsidRPr="00C173C3">
        <w:rPr>
          <w:rFonts w:ascii="Arial" w:eastAsia="Times New Roman" w:hAnsi="Arial" w:cs="Arial"/>
          <w:sz w:val="24"/>
          <w:szCs w:val="24"/>
          <w:rtl/>
        </w:rPr>
        <w:t>, ובכך היה הראשון שהפר החלטת ממשלה משנת 1992 שלא לבנות יישובים חדשים. בין לבין הוא אפשר את "הלבנתם" של עשרות מאחזים לא חוקיים, העביר את פסקת ההתגברות, אישר את החלטת שרת המשפטים היוצאת, איילת שקד, להחיל כל חוק חדש על ההתנחלויות ועוד</w:t>
      </w:r>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Pr>
        <w:t> </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נתניהו אינו מסתפק בהצהרה של אש"ף משנת 1993 "להכיר בזכותה של ישראל להתקיים בשלום ובביטחון" ותובע מהפלסטינים "להכיר הכרה </w:t>
      </w:r>
      <w:proofErr w:type="spellStart"/>
      <w:r w:rsidRPr="00C173C3">
        <w:rPr>
          <w:rFonts w:ascii="Arial" w:eastAsia="Times New Roman" w:hAnsi="Arial" w:cs="Arial"/>
          <w:sz w:val="24"/>
          <w:szCs w:val="24"/>
          <w:rtl/>
        </w:rPr>
        <w:t>אמיתית</w:t>
      </w:r>
      <w:proofErr w:type="spellEnd"/>
      <w:r w:rsidRPr="00C173C3">
        <w:rPr>
          <w:rFonts w:ascii="Arial" w:eastAsia="Times New Roman" w:hAnsi="Arial" w:cs="Arial"/>
          <w:sz w:val="24"/>
          <w:szCs w:val="24"/>
          <w:rtl/>
        </w:rPr>
        <w:t xml:space="preserve"> בישראל כמדינתו של העם היהודי", המעוררת סימני שאלה מוצדקים ביחס למעמדם של אזרחי ישראל הערבים. הוא קובע ש"ירושלים בירת ישראל תישאר מאוחדת", ובכך מפר לא רק את החלטות הקהילה </w:t>
      </w:r>
      <w:proofErr w:type="spellStart"/>
      <w:r w:rsidRPr="00C173C3">
        <w:rPr>
          <w:rFonts w:ascii="Arial" w:eastAsia="Times New Roman" w:hAnsi="Arial" w:cs="Arial"/>
          <w:sz w:val="24"/>
          <w:szCs w:val="24"/>
          <w:rtl/>
        </w:rPr>
        <w:t>הבין־לאומית</w:t>
      </w:r>
      <w:proofErr w:type="spellEnd"/>
      <w:r w:rsidRPr="00C173C3">
        <w:rPr>
          <w:rFonts w:ascii="Arial" w:eastAsia="Times New Roman" w:hAnsi="Arial" w:cs="Arial"/>
          <w:sz w:val="24"/>
          <w:szCs w:val="24"/>
          <w:rtl/>
        </w:rPr>
        <w:t xml:space="preserve"> אלא גם את הסכם אוסלו. הוא תובע את פירוזה של המדינה הפלסטינית וסידורי ביטחון שאין להם קץ, אף שהפלסטינים כבר הסכימו לפירוז מדינתם ולסידורי ביטחון נרחבים</w:t>
      </w:r>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Pr>
        <w:t> </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בתמורה לכל תביעותיהם מציעים נתניהו </w:t>
      </w:r>
      <w:proofErr w:type="spellStart"/>
      <w:r w:rsidRPr="00C173C3">
        <w:rPr>
          <w:rFonts w:ascii="Arial" w:eastAsia="Times New Roman" w:hAnsi="Arial" w:cs="Arial"/>
          <w:sz w:val="24"/>
          <w:szCs w:val="24"/>
          <w:rtl/>
        </w:rPr>
        <w:t>וטראמפ</w:t>
      </w:r>
      <w:proofErr w:type="spellEnd"/>
      <w:r w:rsidRPr="00C173C3">
        <w:rPr>
          <w:rFonts w:ascii="Arial" w:eastAsia="Times New Roman" w:hAnsi="Arial" w:cs="Arial"/>
          <w:sz w:val="24"/>
          <w:szCs w:val="24"/>
        </w:rPr>
        <w:t xml:space="preserve"> "</w:t>
      </w:r>
      <w:hyperlink r:id="rId10" w:tgtFrame="_blank" w:history="1">
        <w:r w:rsidRPr="00C173C3">
          <w:rPr>
            <w:rFonts w:ascii="Arial" w:eastAsia="Times New Roman" w:hAnsi="Arial" w:cs="Arial"/>
            <w:sz w:val="24"/>
            <w:szCs w:val="24"/>
            <w:rtl/>
          </w:rPr>
          <w:t>שלום כלכלי</w:t>
        </w:r>
      </w:hyperlink>
      <w:r w:rsidRPr="00C173C3">
        <w:rPr>
          <w:rFonts w:ascii="Arial" w:eastAsia="Times New Roman" w:hAnsi="Arial" w:cs="Arial"/>
          <w:sz w:val="24"/>
          <w:szCs w:val="24"/>
        </w:rPr>
        <w:t xml:space="preserve">", </w:t>
      </w:r>
      <w:r w:rsidRPr="00C173C3">
        <w:rPr>
          <w:rFonts w:ascii="Arial" w:eastAsia="Times New Roman" w:hAnsi="Arial" w:cs="Arial"/>
          <w:sz w:val="24"/>
          <w:szCs w:val="24"/>
          <w:rtl/>
        </w:rPr>
        <w:t xml:space="preserve">שייטיב עם ישראל הרבה יותר מאשר עם הפלסטינים. אף שנתניהו טוען ש"השלום הכלכלי אינו תחליף לשלום המדיני", הוא אינו מציג שום </w:t>
      </w:r>
      <w:proofErr w:type="spellStart"/>
      <w:r w:rsidRPr="00C173C3">
        <w:rPr>
          <w:rFonts w:ascii="Arial" w:eastAsia="Times New Roman" w:hAnsi="Arial" w:cs="Arial"/>
          <w:sz w:val="24"/>
          <w:szCs w:val="24"/>
          <w:rtl/>
        </w:rPr>
        <w:t>תוכנית</w:t>
      </w:r>
      <w:proofErr w:type="spellEnd"/>
      <w:r w:rsidRPr="00C173C3">
        <w:rPr>
          <w:rFonts w:ascii="Arial" w:eastAsia="Times New Roman" w:hAnsi="Arial" w:cs="Arial"/>
          <w:sz w:val="24"/>
          <w:szCs w:val="24"/>
          <w:rtl/>
        </w:rPr>
        <w:t xml:space="preserve"> מדינית מציאותית ומתכחש לכל הסיכומים שכבר הושגו בין ישראל לבין הפלסטינים בסבבי המשא ומתן הרבים. לצד השלום הכלכלי נתניהו מתחייב בנדיבות </w:t>
      </w:r>
      <w:r w:rsidRPr="00C173C3">
        <w:rPr>
          <w:rFonts w:ascii="Arial" w:eastAsia="Times New Roman" w:hAnsi="Arial" w:cs="Arial"/>
          <w:sz w:val="24"/>
          <w:szCs w:val="24"/>
          <w:rtl/>
        </w:rPr>
        <w:lastRenderedPageBreak/>
        <w:t>"לדון" בגבולות בהסדר הקבע: לא מפה, לא תוואי, לא עקרונות, לא פרמטרים, לא דבר אחד ממה שכבר הוסכם – "דיון". אכן, עסקת המאה</w:t>
      </w:r>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Pr>
        <w:t> </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 xml:space="preserve">המניפולציה </w:t>
      </w:r>
      <w:proofErr w:type="spellStart"/>
      <w:r w:rsidRPr="00C173C3">
        <w:rPr>
          <w:rFonts w:ascii="Arial" w:eastAsia="Times New Roman" w:hAnsi="Arial" w:cs="Arial"/>
          <w:sz w:val="24"/>
          <w:szCs w:val="24"/>
          <w:rtl/>
        </w:rPr>
        <w:t>האין־סופית</w:t>
      </w:r>
      <w:proofErr w:type="spellEnd"/>
      <w:r w:rsidRPr="00C173C3">
        <w:rPr>
          <w:rFonts w:ascii="Arial" w:eastAsia="Times New Roman" w:hAnsi="Arial" w:cs="Arial"/>
          <w:sz w:val="24"/>
          <w:szCs w:val="24"/>
          <w:rtl/>
        </w:rPr>
        <w:t xml:space="preserve"> שעושה נתניהו על דעת הקהל ביחס לעמדתו בדבר פתרון שתי המדינות מומחשת היטב ביחסו לחמאס. הוא מתנגד לפיוס בין הרשות הפלסטינית לבין חמאס, אף שפיוס יאפשר לאבו מאזן להכיל את חמאס בשורות אש"ף ולהחיל עליו את ההכרה בהסכמי אוסלו. היה לנתניהו עשור כדי "לגבור על חמאס" בעצמו, אבל הוא </w:t>
      </w:r>
      <w:hyperlink r:id="rId11" w:tgtFrame="_blank" w:history="1">
        <w:r w:rsidRPr="00C173C3">
          <w:rPr>
            <w:rFonts w:ascii="Arial" w:eastAsia="Times New Roman" w:hAnsi="Arial" w:cs="Arial"/>
            <w:sz w:val="24"/>
            <w:szCs w:val="24"/>
            <w:rtl/>
          </w:rPr>
          <w:t>אינו מעוניין בכך</w:t>
        </w:r>
      </w:hyperlink>
      <w:r w:rsidRPr="00C173C3">
        <w:rPr>
          <w:rFonts w:ascii="Arial" w:eastAsia="Times New Roman" w:hAnsi="Arial" w:cs="Arial"/>
          <w:sz w:val="24"/>
          <w:szCs w:val="24"/>
        </w:rPr>
        <w:t xml:space="preserve">. </w:t>
      </w:r>
      <w:r w:rsidRPr="00C173C3">
        <w:rPr>
          <w:rFonts w:ascii="Arial" w:eastAsia="Times New Roman" w:hAnsi="Arial" w:cs="Arial"/>
          <w:sz w:val="24"/>
          <w:szCs w:val="24"/>
          <w:rtl/>
        </w:rPr>
        <w:t>ערב הסיבוב הראשון של הבחירות השנה הוא </w:t>
      </w:r>
      <w:hyperlink r:id="rId12" w:tgtFrame="_blank" w:history="1">
        <w:r w:rsidRPr="00C173C3">
          <w:rPr>
            <w:rFonts w:ascii="Arial" w:eastAsia="Times New Roman" w:hAnsi="Arial" w:cs="Arial"/>
            <w:sz w:val="24"/>
            <w:szCs w:val="24"/>
            <w:rtl/>
          </w:rPr>
          <w:t>אמר</w:t>
        </w:r>
      </w:hyperlink>
      <w:r w:rsidRPr="00C173C3">
        <w:rPr>
          <w:rFonts w:ascii="Arial" w:eastAsia="Times New Roman" w:hAnsi="Arial" w:cs="Arial"/>
          <w:sz w:val="24"/>
          <w:szCs w:val="24"/>
        </w:rPr>
        <w:t> </w:t>
      </w:r>
      <w:r w:rsidRPr="00C173C3">
        <w:rPr>
          <w:rFonts w:ascii="Arial" w:eastAsia="Times New Roman" w:hAnsi="Arial" w:cs="Arial"/>
          <w:sz w:val="24"/>
          <w:szCs w:val="24"/>
          <w:rtl/>
        </w:rPr>
        <w:t xml:space="preserve">בישיבת סיעת הליכוד: "מי שמתנגד למדינה פלסטינית צריך לתמוך בהעברת הכספים לחמאס. </w:t>
      </w:r>
      <w:proofErr w:type="spellStart"/>
      <w:r w:rsidRPr="00C173C3">
        <w:rPr>
          <w:rFonts w:ascii="Arial" w:eastAsia="Times New Roman" w:hAnsi="Arial" w:cs="Arial"/>
          <w:sz w:val="24"/>
          <w:szCs w:val="24"/>
          <w:rtl/>
        </w:rPr>
        <w:t>תחזוק</w:t>
      </w:r>
      <w:proofErr w:type="spellEnd"/>
      <w:r w:rsidRPr="00C173C3">
        <w:rPr>
          <w:rFonts w:ascii="Arial" w:eastAsia="Times New Roman" w:hAnsi="Arial" w:cs="Arial"/>
          <w:sz w:val="24"/>
          <w:szCs w:val="24"/>
          <w:rtl/>
        </w:rPr>
        <w:t xml:space="preserve"> ההפרדה בין הרשות בגדה והחמאס בעזה עוזר לנו למנוע הקמת מדינה פלסטינית</w:t>
      </w:r>
      <w:r w:rsidRPr="00C173C3">
        <w:rPr>
          <w:rFonts w:ascii="Arial" w:eastAsia="Times New Roman" w:hAnsi="Arial" w:cs="Arial"/>
          <w:sz w:val="24"/>
          <w:szCs w:val="24"/>
        </w:rPr>
        <w:t>".</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Pr>
        <w:t> </w:t>
      </w:r>
    </w:p>
    <w:p w:rsidR="00C173C3" w:rsidRPr="00C173C3" w:rsidRDefault="00C173C3" w:rsidP="00C173C3">
      <w:pPr>
        <w:shd w:val="clear" w:color="auto" w:fill="FFFFFF"/>
        <w:spacing w:after="0" w:line="390" w:lineRule="atLeast"/>
        <w:jc w:val="both"/>
        <w:rPr>
          <w:rFonts w:ascii="Arial" w:eastAsia="Times New Roman" w:hAnsi="Arial" w:cs="Arial"/>
          <w:sz w:val="24"/>
          <w:szCs w:val="24"/>
        </w:rPr>
      </w:pPr>
      <w:r w:rsidRPr="00C173C3">
        <w:rPr>
          <w:rFonts w:ascii="Arial" w:eastAsia="Times New Roman" w:hAnsi="Arial" w:cs="Arial"/>
          <w:sz w:val="24"/>
          <w:szCs w:val="24"/>
          <w:rtl/>
        </w:rPr>
        <w:t>על ישראל וארצות הברית להפנים: הדרך לריאד ודוחא עוברת ברמאללה. ישראל נדרשת להציע עסקה שתהיה הוגנת גם בעיני הפלסטינים ותשאיר כל צד עם "חצי תאוותו בידו". הפשרה הזאת עדיפה על אובדן חזונו של כל צד: לישראלים – מדינה דמוקרטית בעלת רוב יהודי, בטוחה וחברה במשפחת העמים; לפלסטינים – מדינה עצמאית קווי 67' שבירתה במזרח ירושלים ויישוב סוגיית הפליטים</w:t>
      </w:r>
      <w:r w:rsidRPr="00C173C3">
        <w:rPr>
          <w:rFonts w:ascii="Arial" w:eastAsia="Times New Roman" w:hAnsi="Arial" w:cs="Arial"/>
          <w:sz w:val="24"/>
          <w:szCs w:val="24"/>
        </w:rPr>
        <w:t>.</w:t>
      </w:r>
    </w:p>
    <w:p w:rsidR="00D2756C" w:rsidRPr="00C173C3" w:rsidRDefault="00C173C3" w:rsidP="00C173C3">
      <w:pPr>
        <w:jc w:val="both"/>
        <w:rPr>
          <w:sz w:val="24"/>
          <w:szCs w:val="24"/>
        </w:rPr>
      </w:pPr>
    </w:p>
    <w:sectPr w:rsidR="00D2756C" w:rsidRPr="00C173C3"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C3"/>
    <w:rsid w:val="001E3201"/>
    <w:rsid w:val="00351A94"/>
    <w:rsid w:val="00C17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ECAF-2C10-4C75-9D3A-FF4366AB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C173C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173C3"/>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C17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48968">
      <w:bodyDiv w:val="1"/>
      <w:marLeft w:val="0"/>
      <w:marRight w:val="0"/>
      <w:marTop w:val="0"/>
      <w:marBottom w:val="0"/>
      <w:divBdr>
        <w:top w:val="none" w:sz="0" w:space="0" w:color="auto"/>
        <w:left w:val="none" w:sz="0" w:space="0" w:color="auto"/>
        <w:bottom w:val="none" w:sz="0" w:space="0" w:color="auto"/>
        <w:right w:val="none" w:sz="0" w:space="0" w:color="auto"/>
      </w:divBdr>
      <w:divsChild>
        <w:div w:id="1216501597">
          <w:marLeft w:val="0"/>
          <w:marRight w:val="0"/>
          <w:marTop w:val="420"/>
          <w:marBottom w:val="0"/>
          <w:divBdr>
            <w:top w:val="none" w:sz="0" w:space="0" w:color="auto"/>
            <w:left w:val="none" w:sz="0" w:space="0" w:color="auto"/>
            <w:bottom w:val="none" w:sz="0" w:space="0" w:color="auto"/>
            <w:right w:val="none" w:sz="0" w:space="0" w:color="auto"/>
          </w:divBdr>
        </w:div>
        <w:div w:id="928850414">
          <w:marLeft w:val="0"/>
          <w:marRight w:val="0"/>
          <w:marTop w:val="105"/>
          <w:marBottom w:val="0"/>
          <w:divBdr>
            <w:top w:val="none" w:sz="0" w:space="0" w:color="auto"/>
            <w:left w:val="none" w:sz="0" w:space="0" w:color="auto"/>
            <w:bottom w:val="none" w:sz="0" w:space="0" w:color="auto"/>
            <w:right w:val="none" w:sz="0" w:space="0" w:color="auto"/>
          </w:divBdr>
        </w:div>
        <w:div w:id="911814180">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think.org/articles/%D7%94%D7%9E%D7%A6%D7%A2-%D7%94%D7%9E%D7%93%D7%99%D7%A0%D7%99-%D7%91%D7%98%D7%97%D7%95%D7%A0%D7%99-%D7%A9%D7%9C-%D7%94%D7%9E%D7%A4%D7%9C%D7%92%D7%95%D7%AA-%D7%9E%D7%99-%D7%9E%D7%95%D7%A8%D7%97%D7%AA-%D7%95%D7%9E%D7%99-%D7%9E%D7%99%D7%A9%D7%99%D7%A8%D7%94-%D7%9E%D7%91%D7%9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gthink.org/articles/%D7%94%D7%96%D7%93%D7%9E%D7%A0%D7%95%D7%AA-%D7%93%D7%A8%D7%9E%D7%98%D7%99%D7%AA-%D7%95%D7%A0%D7%93%D7%99%D7%A8%D7%94-%D7%9C%D7%94%D7%99%D7%9B%D7%A0%D7%A1-%D7%9C%D7%9E%D7%9E%D7%A9%D7%9C%D7%94" TargetMode="External"/><Relationship Id="rId12" Type="http://schemas.openxmlformats.org/officeDocument/2006/relationships/hyperlink" Target="https://www.facebook.com/MoladTheCenterForTheRenewalOfIsraeliDemocracy/posts/13351285966259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ko.co.il/news-military/politics/Article-77cd5b4ae4b5221006.htm" TargetMode="External"/><Relationship Id="rId11" Type="http://schemas.openxmlformats.org/officeDocument/2006/relationships/hyperlink" Target="https://www.regthink.org/articles/%D7%9E%D7%93%D7%95%D7%A2-%D7%9E%D7%A7%D7%99%D7%9E%D7%94-%D7%99%D7%A9%D7%A8%D7%90%D7%9C-%D7%90%D7%AA-%D7%A0%D7%A1%D7%99%D7%9B%D7%95%D7%AA-%D7%A2%D7%96%D7%94-%D7%A2%D7%91%D7%95%D7%A8-%D7%97%D7%9E%D7%90%D7%A1" TargetMode="External"/><Relationship Id="rId5" Type="http://schemas.openxmlformats.org/officeDocument/2006/relationships/hyperlink" Target="https://www.haaretz.co.il/news/politics/.premium-1.6511354" TargetMode="External"/><Relationship Id="rId10" Type="http://schemas.openxmlformats.org/officeDocument/2006/relationships/hyperlink" Target="https://www.regthink.org/articles/%D7%9C%D7%94%D7%AA%D7%A8%D7%90%D7%95%D7%AA-%D7%A8%D7%A9%D7%95%D7%AA-%D7%A4%D7%9C%D7%A1%D7%98%D7%99%D7%A0%D7%99%D7%AA-%D7%A9%D7%9C%D7%95%D7%9D-%D7%9B%D7%90%D7%95%D7%A1" TargetMode="External"/><Relationship Id="rId4" Type="http://schemas.openxmlformats.org/officeDocument/2006/relationships/hyperlink" Target="https://www.regthink.org/articles/the-Bahrain-workshop-has-set-back-the-relations-between-Israel-and-its-arab-neighbors" TargetMode="External"/><Relationship Id="rId9" Type="http://schemas.openxmlformats.org/officeDocument/2006/relationships/hyperlink" Target="http://www.molad.org/researches/%D7%AA%D7%94%D7%9C%D7%99%D7%9A-%D7%90%D7%A0%D7%90%D7%A4%D7%95%D7%9C%D7%99%D7%A1"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5835</Characters>
  <Application>Microsoft Office Word</Application>
  <DocSecurity>0</DocSecurity>
  <Lines>48</Lines>
  <Paragraphs>13</Paragraphs>
  <ScaleCrop>false</ScaleCrop>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2019-08-12T08:00:00Z</dcterms:created>
  <dcterms:modified xsi:type="dcterms:W3CDTF">2019-08-12T08:02:00Z</dcterms:modified>
</cp:coreProperties>
</file>