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8BC" w:rsidRDefault="006458BC" w:rsidP="006458BC">
      <w:pPr>
        <w:pStyle w:val="NormalWeb"/>
        <w:shd w:val="clear" w:color="auto" w:fill="FFFFFF"/>
        <w:bidi/>
        <w:spacing w:before="0" w:beforeAutospacing="0" w:after="90" w:afterAutospacing="0" w:line="276" w:lineRule="auto"/>
        <w:jc w:val="center"/>
        <w:rPr>
          <w:rFonts w:ascii="Helvetica" w:hAnsi="Helvetica" w:cs="Helvetica"/>
          <w:b/>
          <w:bCs/>
          <w:color w:val="1D2129"/>
          <w:sz w:val="22"/>
          <w:szCs w:val="22"/>
          <w:rtl/>
        </w:rPr>
      </w:pPr>
      <w:r>
        <w:rPr>
          <w:rFonts w:ascii="Helvetica" w:hAnsi="Helvetica" w:cs="Helvetica"/>
          <w:b/>
          <w:bCs/>
          <w:color w:val="1D2129"/>
          <w:sz w:val="22"/>
          <w:szCs w:val="22"/>
          <w:rtl/>
        </w:rPr>
        <w:t>ישראל פשוט תקרוס</w:t>
      </w:r>
    </w:p>
    <w:p w:rsidR="006458BC" w:rsidRPr="006458BC" w:rsidRDefault="006458BC" w:rsidP="006458BC">
      <w:pPr>
        <w:pStyle w:val="NormalWeb"/>
        <w:shd w:val="clear" w:color="auto" w:fill="FFFFFF"/>
        <w:bidi/>
        <w:spacing w:before="0" w:beforeAutospacing="0" w:after="90" w:afterAutospacing="0" w:line="276" w:lineRule="auto"/>
        <w:jc w:val="center"/>
        <w:rPr>
          <w:rFonts w:ascii="Helvetica" w:hAnsi="Helvetica" w:cs="Helvetica" w:hint="cs"/>
          <w:b/>
          <w:bCs/>
          <w:color w:val="1D2129"/>
          <w:sz w:val="22"/>
          <w:szCs w:val="22"/>
          <w:rtl/>
        </w:rPr>
      </w:pPr>
      <w:r w:rsidRPr="006458BC">
        <w:rPr>
          <w:rFonts w:ascii="Helvetica" w:hAnsi="Helvetica" w:cs="Helvetica"/>
          <w:b/>
          <w:bCs/>
          <w:color w:val="1D2129"/>
          <w:sz w:val="22"/>
          <w:szCs w:val="22"/>
          <w:rtl/>
        </w:rPr>
        <w:t>שאול אריאלי, הארץ, 13 ביוני 2019</w:t>
      </w:r>
      <w:hyperlink r:id="rId4" w:tgtFrame="_blank" w:history="1">
        <w:r w:rsidRPr="006458BC">
          <w:rPr>
            <w:rFonts w:ascii="inherit" w:hAnsi="inherit" w:cs="Helvetica"/>
            <w:b/>
            <w:bCs/>
            <w:color w:val="385898"/>
            <w:sz w:val="22"/>
            <w:szCs w:val="22"/>
          </w:rPr>
          <w:br/>
        </w:r>
        <w:r w:rsidRPr="006458BC">
          <w:rPr>
            <w:rStyle w:val="Hyperlink"/>
            <w:rFonts w:ascii="inherit" w:hAnsi="inherit" w:cs="Helvetica"/>
            <w:b/>
            <w:bCs/>
            <w:color w:val="385898"/>
            <w:sz w:val="22"/>
            <w:szCs w:val="22"/>
            <w:u w:val="none"/>
          </w:rPr>
          <w:t>https://www.haaretz.co.il/opinions/.premium-1.7365865</w:t>
        </w:r>
      </w:hyperlink>
      <w:r w:rsidRPr="006458BC">
        <w:rPr>
          <w:rFonts w:ascii="Helvetica" w:hAnsi="Helvetica" w:cs="Helvetica"/>
          <w:b/>
          <w:bCs/>
          <w:color w:val="1D2129"/>
          <w:sz w:val="22"/>
          <w:szCs w:val="22"/>
        </w:rPr>
        <w:br/>
      </w:r>
    </w:p>
    <w:p w:rsidR="006458BC" w:rsidRPr="006458BC" w:rsidRDefault="006458BC" w:rsidP="006458BC">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6458BC">
        <w:rPr>
          <w:rFonts w:ascii="Helvetica" w:hAnsi="Helvetica" w:cs="Helvetica"/>
          <w:color w:val="1D2129"/>
          <w:sz w:val="22"/>
          <w:szCs w:val="22"/>
          <w:rtl/>
        </w:rPr>
        <w:t>פיזור הכנסת ה–21 וההכרזה על בחירות חוזרות, אינם אלא ריטואל בעבור המפלגות החרדיות. זה מחייב אותן במאמץ ארגוני, אך לא מאיים עליהן. המגמה ברורה: כוח</w:t>
      </w:r>
      <w:bookmarkStart w:id="0" w:name="_GoBack"/>
      <w:bookmarkEnd w:id="0"/>
      <w:r w:rsidRPr="006458BC">
        <w:rPr>
          <w:rFonts w:ascii="Helvetica" w:hAnsi="Helvetica" w:cs="Helvetica"/>
          <w:color w:val="1D2129"/>
          <w:sz w:val="22"/>
          <w:szCs w:val="22"/>
          <w:rtl/>
        </w:rPr>
        <w:t>ן הפוליטי מתעצם, ועמו יכולתן להמליך ראשי ממשלה. היום יתמכו בראש ממשלה זה או אחר תמורת אתנן תקציבי והכרה בבדלנותן, מחר ימנו בעצמם "בובה" שתסור למרותם</w:t>
      </w:r>
      <w:r w:rsidRPr="006458BC">
        <w:rPr>
          <w:rFonts w:ascii="Helvetica" w:hAnsi="Helvetica" w:cs="Helvetica"/>
          <w:color w:val="1D2129"/>
          <w:sz w:val="22"/>
          <w:szCs w:val="22"/>
        </w:rPr>
        <w:t>.</w:t>
      </w:r>
    </w:p>
    <w:p w:rsidR="006458BC" w:rsidRPr="006458BC" w:rsidRDefault="006458BC" w:rsidP="006458BC">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6458BC">
        <w:rPr>
          <w:rFonts w:ascii="Helvetica" w:hAnsi="Helvetica" w:cs="Helvetica"/>
          <w:color w:val="1D2129"/>
          <w:sz w:val="22"/>
          <w:szCs w:val="22"/>
          <w:rtl/>
        </w:rPr>
        <w:t>מגמה זו מבטאת את התממשות התנאי הראשון באזהרה של ספר משלי: "תַּחַת שָׁלוֹשׁ רָגְזָה אֶרֶץ, וְתַחַת אַרְבַּע לֹא תוּכַל שְׂאֵת. תַּחַת עֶבֶד כִּי יִמְלוֹךְ". האזהרה מתייחסת לעליית כוחו של מי שהיה במעמד נחות, ולאחר עלייתו נוהג באכזריות ובגסות, בדומה להתנהגות העולים כלפי ערביי הארץ, שאותה גינה אחד העם בחיבורו מ–1891 "אמת מארץ ישראל": "מה עושים אחינו בא"י? עבדים היו בארץ גלותם, ופתאום הם מוצאים עצמם בתוך חירות בלי גבול... כאשר יקרה תמיד ל'עבד כי ימלוך', הנם מתהלכים עם הערבים באיבה ואכזריות, מכים אותם בחרפה בלי כל סיבה מספקת... ואיש אין אשר יעמוד בפרץ ויעצור בעד הנטייה הבזויה והמסוכנת הזאת</w:t>
      </w:r>
      <w:r w:rsidRPr="006458BC">
        <w:rPr>
          <w:rFonts w:ascii="Helvetica" w:hAnsi="Helvetica" w:cs="Helvetica"/>
          <w:color w:val="1D2129"/>
          <w:sz w:val="22"/>
          <w:szCs w:val="22"/>
        </w:rPr>
        <w:t>".</w:t>
      </w:r>
    </w:p>
    <w:p w:rsidR="006458BC" w:rsidRPr="006458BC" w:rsidRDefault="006458BC" w:rsidP="006458BC">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6458BC">
        <w:rPr>
          <w:rFonts w:ascii="Helvetica" w:hAnsi="Helvetica" w:cs="Helvetica"/>
          <w:color w:val="1D2129"/>
          <w:sz w:val="22"/>
          <w:szCs w:val="22"/>
          <w:rtl/>
        </w:rPr>
        <w:t xml:space="preserve">חשובה מכך היא האזהרה מפני עליית כוחו של מי שלא למד את דרכי הניהול של ממלכה. על כך יש להוסיף, מה שמחבר משלי הניח כנראה כמובן מאליו: הצורך שהעולה לגדולה יזדהה עם משטרה </w:t>
      </w:r>
      <w:proofErr w:type="spellStart"/>
      <w:r w:rsidRPr="006458BC">
        <w:rPr>
          <w:rFonts w:ascii="Helvetica" w:hAnsi="Helvetica" w:cs="Helvetica"/>
          <w:color w:val="1D2129"/>
          <w:sz w:val="22"/>
          <w:szCs w:val="22"/>
          <w:rtl/>
        </w:rPr>
        <w:t>ואופיה</w:t>
      </w:r>
      <w:proofErr w:type="spellEnd"/>
      <w:r w:rsidRPr="006458BC">
        <w:rPr>
          <w:rFonts w:ascii="Helvetica" w:hAnsi="Helvetica" w:cs="Helvetica"/>
          <w:color w:val="1D2129"/>
          <w:sz w:val="22"/>
          <w:szCs w:val="22"/>
          <w:rtl/>
        </w:rPr>
        <w:t xml:space="preserve"> של הממלכה</w:t>
      </w:r>
      <w:r w:rsidRPr="006458BC">
        <w:rPr>
          <w:rFonts w:ascii="Helvetica" w:hAnsi="Helvetica" w:cs="Helvetica"/>
          <w:color w:val="1D2129"/>
          <w:sz w:val="22"/>
          <w:szCs w:val="22"/>
        </w:rPr>
        <w:t>.</w:t>
      </w:r>
    </w:p>
    <w:p w:rsidR="006458BC" w:rsidRPr="006458BC" w:rsidRDefault="006458BC" w:rsidP="006458BC">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6458BC">
        <w:rPr>
          <w:rFonts w:ascii="Helvetica" w:hAnsi="Helvetica" w:cs="Helvetica"/>
          <w:color w:val="1D2129"/>
          <w:sz w:val="22"/>
          <w:szCs w:val="22"/>
          <w:rtl/>
        </w:rPr>
        <w:t>האם החרדים בישראל מכינים את עצמם ואת הנהגתם למשימה האדירה של שימורה וניהולה של מדינה מפותחת ובעלת עוצמה צבאית כמו ישראל, או שהמגמות המאפיינות אותם ידרדרו את ישראל למצב החשוך והעני של מדינות העולם השלישי</w:t>
      </w:r>
      <w:r w:rsidRPr="006458BC">
        <w:rPr>
          <w:rFonts w:ascii="Helvetica" w:hAnsi="Helvetica" w:cs="Helvetica"/>
          <w:color w:val="1D2129"/>
          <w:sz w:val="22"/>
          <w:szCs w:val="22"/>
        </w:rPr>
        <w:t>?</w:t>
      </w:r>
    </w:p>
    <w:p w:rsidR="006458BC" w:rsidRPr="006458BC" w:rsidRDefault="006458BC" w:rsidP="006458BC">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6458BC">
        <w:rPr>
          <w:rFonts w:ascii="Helvetica" w:hAnsi="Helvetica" w:cs="Helvetica"/>
          <w:color w:val="1D2129"/>
          <w:sz w:val="22"/>
          <w:szCs w:val="22"/>
          <w:rtl/>
        </w:rPr>
        <w:t xml:space="preserve">דרכה של האוכלוסייה החרדית אל השלטון, כל עוד יתקיימו בחירות דמוקרטיות בישראל, נסללת על ידי הריבוי הטבעי הגבוה בקרבה (4.4% בשנה). על פי תחזית </w:t>
      </w:r>
      <w:proofErr w:type="spellStart"/>
      <w:r w:rsidRPr="006458BC">
        <w:rPr>
          <w:rFonts w:ascii="Helvetica" w:hAnsi="Helvetica" w:cs="Helvetica"/>
          <w:color w:val="1D2129"/>
          <w:sz w:val="22"/>
          <w:szCs w:val="22"/>
          <w:rtl/>
        </w:rPr>
        <w:t>הלמ"ס</w:t>
      </w:r>
      <w:proofErr w:type="spellEnd"/>
      <w:r w:rsidRPr="006458BC">
        <w:rPr>
          <w:rFonts w:ascii="Helvetica" w:hAnsi="Helvetica" w:cs="Helvetica"/>
          <w:color w:val="1D2129"/>
          <w:sz w:val="22"/>
          <w:szCs w:val="22"/>
          <w:rtl/>
        </w:rPr>
        <w:t xml:space="preserve">, חלקה צפוי לעלות מ–12% מכלל האוכלוסייה ל–20% בשנת 2040, </w:t>
      </w:r>
      <w:proofErr w:type="spellStart"/>
      <w:r w:rsidRPr="006458BC">
        <w:rPr>
          <w:rFonts w:ascii="Helvetica" w:hAnsi="Helvetica" w:cs="Helvetica"/>
          <w:color w:val="1D2129"/>
          <w:sz w:val="22"/>
          <w:szCs w:val="22"/>
          <w:rtl/>
        </w:rPr>
        <w:t>ול</w:t>
      </w:r>
      <w:proofErr w:type="spellEnd"/>
      <w:r w:rsidRPr="006458BC">
        <w:rPr>
          <w:rFonts w:ascii="Helvetica" w:hAnsi="Helvetica" w:cs="Helvetica"/>
          <w:color w:val="1D2129"/>
          <w:sz w:val="22"/>
          <w:szCs w:val="22"/>
          <w:rtl/>
        </w:rPr>
        <w:t xml:space="preserve">–32% ב–2065. מתוך כלל היהודים בישראל, היא צפויה לעלות ל–24% ב–2040, </w:t>
      </w:r>
      <w:proofErr w:type="spellStart"/>
      <w:r w:rsidRPr="006458BC">
        <w:rPr>
          <w:rFonts w:ascii="Helvetica" w:hAnsi="Helvetica" w:cs="Helvetica"/>
          <w:color w:val="1D2129"/>
          <w:sz w:val="22"/>
          <w:szCs w:val="22"/>
          <w:rtl/>
        </w:rPr>
        <w:t>ול</w:t>
      </w:r>
      <w:proofErr w:type="spellEnd"/>
      <w:r w:rsidRPr="006458BC">
        <w:rPr>
          <w:rFonts w:ascii="Helvetica" w:hAnsi="Helvetica" w:cs="Helvetica"/>
          <w:color w:val="1D2129"/>
          <w:sz w:val="22"/>
          <w:szCs w:val="22"/>
          <w:rtl/>
        </w:rPr>
        <w:t>–40% ב-2065. בעוד 50 שנה חלקם של הילדים היהודים מכלל ילדי ישראל יגדל ל–84%, בהם 49% חרדים. זאת למרות שבשנים האחרונות נרשמת ירידה בשיעור הפריון במשפחות החרדיות, שהוא כיום 6.9 ילדים לאשה (ב–2005-2002 הוא היה 7.5)</w:t>
      </w:r>
      <w:r w:rsidRPr="006458BC">
        <w:rPr>
          <w:rFonts w:ascii="Helvetica" w:hAnsi="Helvetica" w:cs="Helvetica"/>
          <w:color w:val="1D2129"/>
          <w:sz w:val="22"/>
          <w:szCs w:val="22"/>
        </w:rPr>
        <w:t>.</w:t>
      </w:r>
    </w:p>
    <w:p w:rsidR="006458BC" w:rsidRPr="006458BC" w:rsidRDefault="006458BC" w:rsidP="006458BC">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6458BC">
        <w:rPr>
          <w:rFonts w:ascii="Helvetica" w:hAnsi="Helvetica" w:cs="Helvetica"/>
          <w:color w:val="1D2129"/>
          <w:sz w:val="22"/>
          <w:szCs w:val="22"/>
          <w:rtl/>
        </w:rPr>
        <w:t xml:space="preserve">הבשורות הטובות הן, ששיעור השתתפות החרדים בשוק העבודה עלה מ–59.4% ב–2000 ל–63.9% ב–2018. עיקר השינוי נובע מעלייה בשיעור ההשתתפות של הנשים החרדיות. על פי תחזית </w:t>
      </w:r>
      <w:proofErr w:type="spellStart"/>
      <w:r w:rsidRPr="006458BC">
        <w:rPr>
          <w:rFonts w:ascii="Helvetica" w:hAnsi="Helvetica" w:cs="Helvetica"/>
          <w:color w:val="1D2129"/>
          <w:sz w:val="22"/>
          <w:szCs w:val="22"/>
          <w:rtl/>
        </w:rPr>
        <w:t>הלמ"ס</w:t>
      </w:r>
      <w:proofErr w:type="spellEnd"/>
      <w:r w:rsidRPr="006458BC">
        <w:rPr>
          <w:rFonts w:ascii="Helvetica" w:hAnsi="Helvetica" w:cs="Helvetica"/>
          <w:color w:val="1D2129"/>
          <w:sz w:val="22"/>
          <w:szCs w:val="22"/>
          <w:rtl/>
        </w:rPr>
        <w:t>, בעוד שב–2015 היה חלקם של היהודים בשוק העבודה 81.2%, בהם 7.5% חרדים, בסוף תקופת התחזית (2065) צפויה עלייה חדה בחלקם של החרדים, ל–26%</w:t>
      </w:r>
      <w:r w:rsidRPr="006458BC">
        <w:rPr>
          <w:rFonts w:ascii="Helvetica" w:hAnsi="Helvetica" w:cs="Helvetica"/>
          <w:color w:val="1D2129"/>
          <w:sz w:val="22"/>
          <w:szCs w:val="22"/>
        </w:rPr>
        <w:t>.</w:t>
      </w:r>
    </w:p>
    <w:p w:rsidR="006458BC" w:rsidRPr="006458BC" w:rsidRDefault="006458BC" w:rsidP="006458BC">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6458BC">
        <w:rPr>
          <w:rFonts w:ascii="Helvetica" w:hAnsi="Helvetica" w:cs="Helvetica"/>
          <w:color w:val="1D2129"/>
          <w:sz w:val="22"/>
          <w:szCs w:val="22"/>
          <w:rtl/>
        </w:rPr>
        <w:t xml:space="preserve">ראובן גל, ראש פרויקט "שילוב חרדים" במוסד שמואל נאמן למחקר מדיניות לאומית, מציג תדיר את הפערים הגדולים בין החברה החרדית לשאר הציבור, ואת המגמות לצמצומן בתחומים שונים. ב–2016 דיווחו 54% מהחרדים שהם משתמשים במחשב — זאת בהשוואה ל–44% ב–2007. הפער מול האוכלוסייה </w:t>
      </w:r>
      <w:proofErr w:type="spellStart"/>
      <w:r w:rsidRPr="006458BC">
        <w:rPr>
          <w:rFonts w:ascii="Helvetica" w:hAnsi="Helvetica" w:cs="Helvetica"/>
          <w:color w:val="1D2129"/>
          <w:sz w:val="22"/>
          <w:szCs w:val="22"/>
          <w:rtl/>
        </w:rPr>
        <w:t>הלא־חרדית</w:t>
      </w:r>
      <w:proofErr w:type="spellEnd"/>
      <w:r w:rsidRPr="006458BC">
        <w:rPr>
          <w:rFonts w:ascii="Helvetica" w:hAnsi="Helvetica" w:cs="Helvetica"/>
          <w:color w:val="1D2129"/>
          <w:sz w:val="22"/>
          <w:szCs w:val="22"/>
          <w:rtl/>
        </w:rPr>
        <w:t xml:space="preserve"> הוא גדול (70% ו–80%, בהתאמה). יותר נשים חרדיות (58%) מאשר גברים חרדים (49%) משתמשות במחשב. השינוי נובע בעיקר מהגידול בשיעור התעסוקה והכניסה ללימודים אקדמאים בקרב חרדים בכלל, ונשים חרדיות </w:t>
      </w:r>
      <w:proofErr w:type="spellStart"/>
      <w:r w:rsidRPr="006458BC">
        <w:rPr>
          <w:rFonts w:ascii="Helvetica" w:hAnsi="Helvetica" w:cs="Helvetica"/>
          <w:color w:val="1D2129"/>
          <w:sz w:val="22"/>
          <w:szCs w:val="22"/>
          <w:rtl/>
        </w:rPr>
        <w:t>בפרט.שיעור</w:t>
      </w:r>
      <w:proofErr w:type="spellEnd"/>
      <w:r w:rsidRPr="006458BC">
        <w:rPr>
          <w:rFonts w:ascii="Helvetica" w:hAnsi="Helvetica" w:cs="Helvetica"/>
          <w:color w:val="1D2129"/>
          <w:sz w:val="22"/>
          <w:szCs w:val="22"/>
          <w:rtl/>
        </w:rPr>
        <w:t xml:space="preserve"> המחזיקים ברישיון נהיגה בשנים 2015–2016 היה 42%. זהו שיעור נמוך בהרבה מהמקבילה באוכלוסייה </w:t>
      </w:r>
      <w:proofErr w:type="spellStart"/>
      <w:r w:rsidRPr="006458BC">
        <w:rPr>
          <w:rFonts w:ascii="Helvetica" w:hAnsi="Helvetica" w:cs="Helvetica"/>
          <w:color w:val="1D2129"/>
          <w:sz w:val="22"/>
          <w:szCs w:val="22"/>
          <w:rtl/>
        </w:rPr>
        <w:t>הלא־חרדית</w:t>
      </w:r>
      <w:proofErr w:type="spellEnd"/>
      <w:r w:rsidRPr="006458BC">
        <w:rPr>
          <w:rFonts w:ascii="Helvetica" w:hAnsi="Helvetica" w:cs="Helvetica"/>
          <w:color w:val="1D2129"/>
          <w:sz w:val="22"/>
          <w:szCs w:val="22"/>
          <w:rtl/>
        </w:rPr>
        <w:t xml:space="preserve"> (81%). רק 29% מהנשים החרדיות הן בעלות רישיון, לעומת 56% מהגברים (ו–72% ו–90% באוכלוסייה הכללית, בהתאמה). שיעור החזקת רכב פרטי הוא 41%, נמוך בהרבה מאשר בקרב האוכלוסייה </w:t>
      </w:r>
      <w:proofErr w:type="spellStart"/>
      <w:r w:rsidRPr="006458BC">
        <w:rPr>
          <w:rFonts w:ascii="Helvetica" w:hAnsi="Helvetica" w:cs="Helvetica"/>
          <w:color w:val="1D2129"/>
          <w:sz w:val="22"/>
          <w:szCs w:val="22"/>
          <w:rtl/>
        </w:rPr>
        <w:t>הלא־חרדית</w:t>
      </w:r>
      <w:proofErr w:type="spellEnd"/>
      <w:r w:rsidRPr="006458BC">
        <w:rPr>
          <w:rFonts w:ascii="Helvetica" w:hAnsi="Helvetica" w:cs="Helvetica"/>
          <w:color w:val="1D2129"/>
          <w:sz w:val="22"/>
          <w:szCs w:val="22"/>
          <w:rtl/>
        </w:rPr>
        <w:t xml:space="preserve"> (79%). המסקנה של גל היא, ש–30% מהחברה החרדית פתוחים ועוברים שינויים</w:t>
      </w:r>
      <w:r w:rsidRPr="006458BC">
        <w:rPr>
          <w:rFonts w:ascii="Helvetica" w:hAnsi="Helvetica" w:cs="Helvetica"/>
          <w:color w:val="1D2129"/>
          <w:sz w:val="22"/>
          <w:szCs w:val="22"/>
        </w:rPr>
        <w:t>.</w:t>
      </w:r>
    </w:p>
    <w:p w:rsidR="006458BC" w:rsidRPr="006458BC" w:rsidRDefault="006458BC" w:rsidP="006458BC">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6458BC">
        <w:rPr>
          <w:rFonts w:ascii="Helvetica" w:hAnsi="Helvetica" w:cs="Helvetica"/>
          <w:color w:val="1D2129"/>
          <w:sz w:val="22"/>
          <w:szCs w:val="22"/>
          <w:rtl/>
        </w:rPr>
        <w:t>בכך מעניקה החברה החרדית תשובה חלקית בלבד לזאב ז'בוטינסקי, שדרש ב–1919, במאמר בעיתון "חדשות הארץ": "לקבוע צו המרחיק את היסוד הבלתי פורה (היישוב החרדי הישן) מכל התערבות בענייני הבניין הלאומי. כך היו עושים ללא ספק בכל מדינה אירופית, לו היה שם יסוד כופר בפרהסיה בעצם עיקר האזרחיות — בעיקר בעבודה</w:t>
      </w:r>
      <w:r w:rsidRPr="006458BC">
        <w:rPr>
          <w:rFonts w:ascii="Helvetica" w:hAnsi="Helvetica" w:cs="Helvetica"/>
          <w:color w:val="1D2129"/>
          <w:sz w:val="22"/>
          <w:szCs w:val="22"/>
        </w:rPr>
        <w:t>...".</w:t>
      </w:r>
    </w:p>
    <w:p w:rsidR="006458BC" w:rsidRPr="006458BC" w:rsidRDefault="006458BC" w:rsidP="006458BC">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6458BC">
        <w:rPr>
          <w:rFonts w:ascii="Helvetica" w:hAnsi="Helvetica" w:cs="Helvetica"/>
          <w:color w:val="1D2129"/>
          <w:sz w:val="22"/>
          <w:szCs w:val="22"/>
          <w:rtl/>
        </w:rPr>
        <w:lastRenderedPageBreak/>
        <w:t xml:space="preserve">רק אחד מכל עשרה חרדים זכאי לתעודת בגרות, המשכורת הממוצעת בקרב החרדים קטנה בכמעט 50% מהמשכורת הממוצעת בישראל, ורוב החרדים מדורגים בתחתית הסולם </w:t>
      </w:r>
      <w:proofErr w:type="spellStart"/>
      <w:r w:rsidRPr="006458BC">
        <w:rPr>
          <w:rFonts w:ascii="Helvetica" w:hAnsi="Helvetica" w:cs="Helvetica"/>
          <w:color w:val="1D2129"/>
          <w:sz w:val="22"/>
          <w:szCs w:val="22"/>
          <w:rtl/>
        </w:rPr>
        <w:t>החברתי־כלכלי</w:t>
      </w:r>
      <w:proofErr w:type="spellEnd"/>
      <w:r w:rsidRPr="006458BC">
        <w:rPr>
          <w:rFonts w:ascii="Helvetica" w:hAnsi="Helvetica" w:cs="Helvetica"/>
          <w:color w:val="1D2129"/>
          <w:sz w:val="22"/>
          <w:szCs w:val="22"/>
          <w:rtl/>
        </w:rPr>
        <w:t xml:space="preserve"> (אשכול 1–2), זאת מבלי לקחת בחשבון את "הכלכלה השחורה", </w:t>
      </w:r>
      <w:proofErr w:type="spellStart"/>
      <w:r w:rsidRPr="006458BC">
        <w:rPr>
          <w:rFonts w:ascii="Helvetica" w:hAnsi="Helvetica" w:cs="Helvetica"/>
          <w:color w:val="1D2129"/>
          <w:sz w:val="22"/>
          <w:szCs w:val="22"/>
          <w:rtl/>
        </w:rPr>
        <w:t>הגמ"חים</w:t>
      </w:r>
      <w:proofErr w:type="spellEnd"/>
      <w:r w:rsidRPr="006458BC">
        <w:rPr>
          <w:rFonts w:ascii="Helvetica" w:hAnsi="Helvetica" w:cs="Helvetica"/>
          <w:color w:val="1D2129"/>
          <w:sz w:val="22"/>
          <w:szCs w:val="22"/>
          <w:rtl/>
        </w:rPr>
        <w:t xml:space="preserve"> והשילומים מגרמניה</w:t>
      </w:r>
      <w:r w:rsidRPr="006458BC">
        <w:rPr>
          <w:rFonts w:ascii="Helvetica" w:hAnsi="Helvetica" w:cs="Helvetica"/>
          <w:color w:val="1D2129"/>
          <w:sz w:val="22"/>
          <w:szCs w:val="22"/>
        </w:rPr>
        <w:t>.</w:t>
      </w:r>
    </w:p>
    <w:p w:rsidR="006458BC" w:rsidRPr="006458BC" w:rsidRDefault="006458BC" w:rsidP="006458BC">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6458BC">
        <w:rPr>
          <w:rFonts w:ascii="Helvetica" w:hAnsi="Helvetica" w:cs="Helvetica"/>
          <w:color w:val="1D2129"/>
          <w:sz w:val="22"/>
          <w:szCs w:val="22"/>
          <w:rtl/>
        </w:rPr>
        <w:t xml:space="preserve">השתתפות החרדים במערכות ציבוריות, כמו מערכות הביטחון, המשפט והכלכלה במגזר העסקי, היא זניחה. על פי דו"חות הכנסת, אמנם ישנה ירידה במספר של פטורים משירות צבאי ושל דחיית השירות שניתנו לחרדים בין שנת 2014 (42,004) ל–2017 (30,286), ובשנים 2013–2016 חלה עלייה של כ–45% במספר החרדים המתגייסים — מ–1,972 מתגייסים ל–2,850. עם זאת, בתקופה זו חלה ירידה בשיעור החרדים המתגייסים יחסית ליעדי הגיוס השנתיים שנקבעו להם על ידי צה"ל. כמו כן, מספר החרדים שהתגייסו לשירות </w:t>
      </w:r>
      <w:proofErr w:type="spellStart"/>
      <w:r w:rsidRPr="006458BC">
        <w:rPr>
          <w:rFonts w:ascii="Helvetica" w:hAnsi="Helvetica" w:cs="Helvetica"/>
          <w:color w:val="1D2129"/>
          <w:sz w:val="22"/>
          <w:szCs w:val="22"/>
          <w:rtl/>
        </w:rPr>
        <w:t>לאומי־אזרחי</w:t>
      </w:r>
      <w:proofErr w:type="spellEnd"/>
      <w:r w:rsidRPr="006458BC">
        <w:rPr>
          <w:rFonts w:ascii="Helvetica" w:hAnsi="Helvetica" w:cs="Helvetica"/>
          <w:color w:val="1D2129"/>
          <w:sz w:val="22"/>
          <w:szCs w:val="22"/>
          <w:rtl/>
        </w:rPr>
        <w:t xml:space="preserve"> בשנים 2014–2016 ירד מ–744 ל–571. והכי חשוב: 80% מהחרדים משרתים במסגרות ייעודיות, ואינם מטפסים בשדרות הפיקוד</w:t>
      </w:r>
      <w:r w:rsidRPr="006458BC">
        <w:rPr>
          <w:rFonts w:ascii="Helvetica" w:hAnsi="Helvetica" w:cs="Helvetica"/>
          <w:color w:val="1D2129"/>
          <w:sz w:val="22"/>
          <w:szCs w:val="22"/>
        </w:rPr>
        <w:t>.</w:t>
      </w:r>
    </w:p>
    <w:p w:rsidR="006458BC" w:rsidRPr="006458BC" w:rsidRDefault="006458BC" w:rsidP="006458BC">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6458BC">
        <w:rPr>
          <w:rFonts w:ascii="Helvetica" w:hAnsi="Helvetica" w:cs="Helvetica"/>
          <w:color w:val="1D2129"/>
          <w:sz w:val="22"/>
          <w:szCs w:val="22"/>
          <w:rtl/>
        </w:rPr>
        <w:t xml:space="preserve">למרות שבמשק הישראלי יש אלפי עורכי דין חרדים, ייצוגם בלשכת עורכי הדין, בוועדה למינוי שופטים ובתפקידי שיפוט בכל הרמות כמעט אפסי. כמו כן, קשה להצביע על אילי הון חרדים בישראל, וכפי שפורסם באתר "בחדרי חרדים", אף ידוע כי כ–50 גבירים ומשפחות אמידות יהודיות מרחבי העולם הם שמחזיקים בכספם את עולם הישיבות, הכוללים, </w:t>
      </w:r>
      <w:proofErr w:type="spellStart"/>
      <w:r w:rsidRPr="006458BC">
        <w:rPr>
          <w:rFonts w:ascii="Helvetica" w:hAnsi="Helvetica" w:cs="Helvetica"/>
          <w:color w:val="1D2129"/>
          <w:sz w:val="22"/>
          <w:szCs w:val="22"/>
          <w:rtl/>
        </w:rPr>
        <w:t>החסידויות</w:t>
      </w:r>
      <w:proofErr w:type="spellEnd"/>
      <w:r w:rsidRPr="006458BC">
        <w:rPr>
          <w:rFonts w:ascii="Helvetica" w:hAnsi="Helvetica" w:cs="Helvetica"/>
          <w:color w:val="1D2129"/>
          <w:sz w:val="22"/>
          <w:szCs w:val="22"/>
          <w:rtl/>
        </w:rPr>
        <w:t xml:space="preserve"> וארגוני החסד</w:t>
      </w:r>
      <w:r w:rsidRPr="006458BC">
        <w:rPr>
          <w:rFonts w:ascii="Helvetica" w:hAnsi="Helvetica" w:cs="Helvetica"/>
          <w:color w:val="1D2129"/>
          <w:sz w:val="22"/>
          <w:szCs w:val="22"/>
        </w:rPr>
        <w:t>.</w:t>
      </w:r>
    </w:p>
    <w:p w:rsidR="006458BC" w:rsidRPr="006458BC" w:rsidRDefault="006458BC" w:rsidP="006458BC">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6458BC">
        <w:rPr>
          <w:rFonts w:ascii="Helvetica" w:hAnsi="Helvetica" w:cs="Helvetica"/>
          <w:color w:val="1D2129"/>
          <w:sz w:val="22"/>
          <w:szCs w:val="22"/>
          <w:rtl/>
        </w:rPr>
        <w:t>שיעור החרדים באוכלוסיית המתנחלים מתקרב ל–40%, וצפוי להגיע ל–50% בתוך עשור. למרות שלפי כל ההצעות לחילופי שטחים שהוצגו במו"מ בין ישראל לפלסטינים רוב מכריע מקרב החרדים אמור להישאר בריבונות ישראל, הרי סקרים שערכה פרופ' תמר הרמן, מהמכון הישראלי לדמוקרטיה, מלמדים שהתמיכה בקרבם בפתרון שתי המדינות נמוכה יותר מבכל מגזר אחר בחברה היהודית, והגיעה לשפל של 11% ב–2018. זה מסביר מדוע המפלגות החרדיות נותנות את קולן למי שמתנגד להסכם מדיני עם הפלסטינים</w:t>
      </w:r>
      <w:r w:rsidRPr="006458BC">
        <w:rPr>
          <w:rFonts w:ascii="Helvetica" w:hAnsi="Helvetica" w:cs="Helvetica"/>
          <w:color w:val="1D2129"/>
          <w:sz w:val="22"/>
          <w:szCs w:val="22"/>
        </w:rPr>
        <w:t>.</w:t>
      </w:r>
    </w:p>
    <w:p w:rsidR="006458BC" w:rsidRPr="006458BC" w:rsidRDefault="006458BC" w:rsidP="006458BC">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6458BC">
        <w:rPr>
          <w:rFonts w:ascii="Helvetica" w:hAnsi="Helvetica" w:cs="Helvetica"/>
          <w:color w:val="1D2129"/>
          <w:sz w:val="22"/>
          <w:szCs w:val="22"/>
          <w:rtl/>
        </w:rPr>
        <w:t>החמור מכל הוא, שהדמוקרטיה המשרתת את החברה החרדית, אינה עומדת בראש מעייניה. פרופ' בנימין בראון מתאר בספרו "חרדים מ'שלטון העם'", את הטענות החריפות של דוברי החרדים נגד המשטר הדמוקרטי בכלל והדמוקרטיה הישראלית בפרט: "לדעתם, אין לגיטימיות למשטר שאינו על פי התורה, שכן בעם ישראל הקב"ה הוא הריבון, לא העם. על פי העמדה החרדית, ערכי היסוד של הדמוקרטיה, שהם למעשה ערכי היסוד של התרבות המערבית בכללה, פסולים בעיני היהדות, ויותר מכולם פסול ערך החירות. האדם, ובפרט ההמון, אינם ראויים לדעתם לאמון, והם קוראים להפקיד את ההכרעה בידי גדולי התורה. אך מעבר לכל הקביעות העקרוניות האלה מרבים החרדים לתקוף את מי שמסומנים בעיניהם כנציגיה החיים של הדמוקרטיה — מערכת המשפט ואכיפת החוק, ובפרט בית המשפט העליון, התקשורת והשמאל החילוני. בעיתונות החרדית עולה תדיר הטענה, שהדמוקרטיה הישראלית איננה אלא מכשיר בידי כוחות אלה; כלומר שעקרונות הדמוקרטיה נעשים פלסתר בידיהם, והם מטים אותם לרצונם וכרצונם". בראון סבור, כי טענות החרדים "הן יותר אתגר אינטלקטואלי מאיום פוליטי ממשי". האומנם? שעה שאנו רואים את יחסם למתן חסינות לנתניהו, שעמד בבסיס המו"מ להרכבת הממשלה שלא קמה, בתמורה לאתנן שיקבלו, או להסכמה לדרישותיהם הקואליציות שצפויות להשית חשיכה על 88% מהחברה הישראלית</w:t>
      </w:r>
      <w:r w:rsidRPr="006458BC">
        <w:rPr>
          <w:rFonts w:ascii="Helvetica" w:hAnsi="Helvetica" w:cs="Helvetica"/>
          <w:color w:val="1D2129"/>
          <w:sz w:val="22"/>
          <w:szCs w:val="22"/>
        </w:rPr>
        <w:t>?</w:t>
      </w:r>
    </w:p>
    <w:p w:rsidR="006458BC" w:rsidRPr="006458BC" w:rsidRDefault="006458BC" w:rsidP="006458BC">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6458BC">
        <w:rPr>
          <w:rFonts w:ascii="Helvetica" w:hAnsi="Helvetica" w:cs="Helvetica"/>
          <w:color w:val="1D2129"/>
          <w:sz w:val="22"/>
          <w:szCs w:val="22"/>
          <w:rtl/>
        </w:rPr>
        <w:t>הנשיא תומאס ג'פרסון, מחבר הכרזת העצמאות ומהאבות המייסדים של האומה האמריקאית, טען שדמוקרטיה וקידושו של העבר אינם עולים בקנה אחד. לִבה של הדמוקרטיה הוא קידום וטיפוח ההווה והעתיד, לפיכך אלו מבקשים להשית על החברה את ערכי העבר חותרים תחת הדמוקרטיה. בתחום זה החברה החרדית לא עמדה באתגר שהציג ז'בוטינסקי במאמר שהוזכר למעלה, שבו כתב: "יש המחנה ואשר מחוץ למחנה... לשם מה נתגעגע לשותפים כאלה? מה בצע, מה תועלת בהשתתפותם, כל זמן שאין שפה משותפת — ואין גם אידיאל משותף? ואיזה צורך יש לנו, לסירתנו הקטנטנה, בנטל מיותר?". אך יש לזכור כי היוצרות התהפכו, והחרדים הם המחנה שילך ויתעצם בעוד שהמחנה הליברלי הדמוקרטי נדחק והופך למיעוט</w:t>
      </w:r>
      <w:r w:rsidRPr="006458BC">
        <w:rPr>
          <w:rFonts w:ascii="Helvetica" w:hAnsi="Helvetica" w:cs="Helvetica"/>
          <w:color w:val="1D2129"/>
          <w:sz w:val="22"/>
          <w:szCs w:val="22"/>
        </w:rPr>
        <w:t>.</w:t>
      </w:r>
    </w:p>
    <w:p w:rsidR="006458BC" w:rsidRPr="006458BC" w:rsidRDefault="006458BC" w:rsidP="006458BC">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6458BC">
        <w:rPr>
          <w:rFonts w:ascii="Helvetica" w:hAnsi="Helvetica" w:cs="Helvetica"/>
          <w:color w:val="1D2129"/>
          <w:sz w:val="22"/>
          <w:szCs w:val="22"/>
          <w:rtl/>
        </w:rPr>
        <w:t xml:space="preserve">בני אדם מתנהגים בהתאם לתגמול הניתן להם, ולכן אתנן התקציבים שהרעיפה ממשלת נתניהו האחרונה על החרדים מחזק את בדלנותם ובולם את ניצני המגמות החיוביות בקרב החברה החרדית, שעדיין לא היתרגמו לכדי שינוי מהותי. ממשלת נתניהו הנוכחית היא אחת הממשלות המיטיבות ביותר עם החברה החרדית. מניתוח </w:t>
      </w:r>
      <w:proofErr w:type="spellStart"/>
      <w:r w:rsidRPr="006458BC">
        <w:rPr>
          <w:rFonts w:ascii="Helvetica" w:hAnsi="Helvetica" w:cs="Helvetica"/>
          <w:color w:val="1D2129"/>
          <w:sz w:val="22"/>
          <w:szCs w:val="22"/>
          <w:rtl/>
        </w:rPr>
        <w:t>שפירסם</w:t>
      </w:r>
      <w:proofErr w:type="spellEnd"/>
      <w:r w:rsidRPr="006458BC">
        <w:rPr>
          <w:rFonts w:ascii="Helvetica" w:hAnsi="Helvetica" w:cs="Helvetica"/>
          <w:color w:val="1D2129"/>
          <w:sz w:val="22"/>
          <w:szCs w:val="22"/>
          <w:rtl/>
        </w:rPr>
        <w:t xml:space="preserve"> העיתונאי אדריאן </w:t>
      </w:r>
      <w:proofErr w:type="spellStart"/>
      <w:r w:rsidRPr="006458BC">
        <w:rPr>
          <w:rFonts w:ascii="Helvetica" w:hAnsi="Helvetica" w:cs="Helvetica"/>
          <w:color w:val="1D2129"/>
          <w:sz w:val="22"/>
          <w:szCs w:val="22"/>
          <w:rtl/>
        </w:rPr>
        <w:t>פילוט</w:t>
      </w:r>
      <w:proofErr w:type="spellEnd"/>
      <w:r w:rsidRPr="006458BC">
        <w:rPr>
          <w:rFonts w:ascii="Helvetica" w:hAnsi="Helvetica" w:cs="Helvetica"/>
          <w:color w:val="1D2129"/>
          <w:sz w:val="22"/>
          <w:szCs w:val="22"/>
          <w:rtl/>
        </w:rPr>
        <w:t xml:space="preserve"> </w:t>
      </w:r>
      <w:proofErr w:type="spellStart"/>
      <w:r w:rsidRPr="006458BC">
        <w:rPr>
          <w:rFonts w:ascii="Helvetica" w:hAnsi="Helvetica" w:cs="Helvetica"/>
          <w:color w:val="1D2129"/>
          <w:sz w:val="22"/>
          <w:szCs w:val="22"/>
          <w:rtl/>
        </w:rPr>
        <w:t>ב"כלכליסט</w:t>
      </w:r>
      <w:proofErr w:type="spellEnd"/>
      <w:r w:rsidRPr="006458BC">
        <w:rPr>
          <w:rFonts w:ascii="Helvetica" w:hAnsi="Helvetica" w:cs="Helvetica"/>
          <w:color w:val="1D2129"/>
          <w:sz w:val="22"/>
          <w:szCs w:val="22"/>
          <w:rtl/>
        </w:rPr>
        <w:t xml:space="preserve">" (5.3.2018) עולה, כי </w:t>
      </w:r>
      <w:r w:rsidRPr="006458BC">
        <w:rPr>
          <w:rFonts w:ascii="Helvetica" w:hAnsi="Helvetica" w:cs="Helvetica"/>
          <w:color w:val="1D2129"/>
          <w:sz w:val="22"/>
          <w:szCs w:val="22"/>
          <w:rtl/>
        </w:rPr>
        <w:lastRenderedPageBreak/>
        <w:t>השווי הכולל של דרישות המפלגות החרדיות שהממשלה נעתרה להן — בין שהן נועדו להיטיב רק עם המגזר החרדי ובין שנועדו להיטיב עם כלל הציבור — הוא 19.7 מיליארד שקל</w:t>
      </w:r>
      <w:r w:rsidRPr="006458BC">
        <w:rPr>
          <w:rFonts w:ascii="Helvetica" w:hAnsi="Helvetica" w:cs="Helvetica"/>
          <w:color w:val="1D2129"/>
          <w:sz w:val="22"/>
          <w:szCs w:val="22"/>
        </w:rPr>
        <w:t>.</w:t>
      </w:r>
    </w:p>
    <w:p w:rsidR="006458BC" w:rsidRPr="006458BC" w:rsidRDefault="006458BC" w:rsidP="006458BC">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6458BC">
        <w:rPr>
          <w:rFonts w:ascii="Helvetica" w:hAnsi="Helvetica" w:cs="Helvetica"/>
          <w:color w:val="1D2129"/>
          <w:sz w:val="22"/>
          <w:szCs w:val="22"/>
          <w:rtl/>
        </w:rPr>
        <w:t xml:space="preserve">מאז שהוקמה ב–2015 ועד היום, הממשלה — ובראשה משרד האוצר בהובלת משה כחלון — נענתה לדרישות תקציביות של המפלגות החרדיות בסך 4.2 מיליארד שקל, שמיטיבות עם הציבור החרדי בלבד: החל מתקציב התמיכות בישיבות החרדיות, שהגיע לשיא של 1.3 מיליארד שקל, דרך תקציב בסך 2.2 מיליארד שקל לרשתות החינוך החרדיות, ועד לתוספת של 107 מיליון שקל לתקציב רשת החינוך העצמאית של אגודת ישראל, שצפוי להגיע </w:t>
      </w:r>
      <w:proofErr w:type="spellStart"/>
      <w:r w:rsidRPr="006458BC">
        <w:rPr>
          <w:rFonts w:ascii="Helvetica" w:hAnsi="Helvetica" w:cs="Helvetica"/>
          <w:color w:val="1D2129"/>
          <w:sz w:val="22"/>
          <w:szCs w:val="22"/>
          <w:rtl/>
        </w:rPr>
        <w:t>לכ</w:t>
      </w:r>
      <w:proofErr w:type="spellEnd"/>
      <w:r w:rsidRPr="006458BC">
        <w:rPr>
          <w:rFonts w:ascii="Helvetica" w:hAnsi="Helvetica" w:cs="Helvetica"/>
          <w:color w:val="1D2129"/>
          <w:sz w:val="22"/>
          <w:szCs w:val="22"/>
          <w:rtl/>
        </w:rPr>
        <w:t xml:space="preserve">–1.4 מיליארד שקל; ואילו רשת מעיין החינוך התורני של ש"ס תקבל תוספת של 104 מיליון שקל, ותקציבה יגיע ל–800 מיליון שקל. במהלך כהונתה העלתה הממשלה את תקציב הישיבות שלוש פעמים, </w:t>
      </w:r>
      <w:proofErr w:type="spellStart"/>
      <w:r w:rsidRPr="006458BC">
        <w:rPr>
          <w:rFonts w:ascii="Helvetica" w:hAnsi="Helvetica" w:cs="Helvetica"/>
          <w:color w:val="1D2129"/>
          <w:sz w:val="22"/>
          <w:szCs w:val="22"/>
          <w:rtl/>
        </w:rPr>
        <w:t>וב</w:t>
      </w:r>
      <w:proofErr w:type="spellEnd"/>
      <w:r w:rsidRPr="006458BC">
        <w:rPr>
          <w:rFonts w:ascii="Helvetica" w:hAnsi="Helvetica" w:cs="Helvetica"/>
          <w:color w:val="1D2129"/>
          <w:sz w:val="22"/>
          <w:szCs w:val="22"/>
          <w:rtl/>
        </w:rPr>
        <w:t>–2019 הוא צפוי להגיע לשיא של כל הזמנים — 1.27 מיליארד שקל. על כך יש להוסיף את העובדה שהחרדים הצליחו לבלום את המאבק לצמצום השימוש בכסף מזומן במשק, שעולה למדינה כ–500 מיליון שקל בשנה באובדן הכנסות. כמו כן הם בלמו את הקיצוץ בקצבאות הילדים, צעד שמעניק להם למעשה תוספת תקציבית של 1.5 מיליארד שקל</w:t>
      </w:r>
      <w:r w:rsidRPr="006458BC">
        <w:rPr>
          <w:rFonts w:ascii="Helvetica" w:hAnsi="Helvetica" w:cs="Helvetica"/>
          <w:color w:val="1D2129"/>
          <w:sz w:val="22"/>
          <w:szCs w:val="22"/>
        </w:rPr>
        <w:t>.</w:t>
      </w:r>
    </w:p>
    <w:p w:rsidR="006458BC" w:rsidRPr="006458BC" w:rsidRDefault="006458BC" w:rsidP="006458BC">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6458BC">
        <w:rPr>
          <w:rFonts w:ascii="Helvetica" w:hAnsi="Helvetica" w:cs="Helvetica"/>
          <w:color w:val="1D2129"/>
          <w:sz w:val="22"/>
          <w:szCs w:val="22"/>
          <w:rtl/>
        </w:rPr>
        <w:t>אם ממשלות ישראל ימשיכו להתעלם מהמגמות ארוכות הטווח, והחברה החרדית תמשיך לדבוק בערכים ובגישה המאפיינים אותה כיום כלפי הציונות, העבודה, הגיוס לצה"ל, נשים, מיעוטים, הדמוקרטיה ושלטון החוק, מדינת ישראל "לא תוכל שאת", כנאמר בספר משלי, את המצב. היא תקרוס, ותהפוך למדינה שונה במהותה ובמטרתה מחזון האבות המייסדים של הציונות. האתגר של ישראל היום הוא לחבר בין החברה החרדית למדינה. נתוני העוני מוכיחים שמדיניות הגטו החרדי קורסת. היא טובה רק לישיבות ולפוליטיקאים — שאוחזים בערוצי הכוח, המעמד, ההשפעה והכסף — אבל לא לציבור החרדי ולעתיד המדינה. ממשלות ישראל צריכות להפסיק להעניק לחרדים את האתנן שמחזק את בדלנותם, ולהעביר תקציבים לטובת פרויקטים שישלבו אותם בחברה כגורם יצרני ותורם. 71 שנה דבר זה לא נעשה. זה הזמן להתחיל</w:t>
      </w:r>
      <w:r w:rsidRPr="006458BC">
        <w:rPr>
          <w:rFonts w:ascii="Helvetica" w:hAnsi="Helvetica" w:cs="Helvetica"/>
          <w:color w:val="1D2129"/>
          <w:sz w:val="22"/>
          <w:szCs w:val="22"/>
        </w:rPr>
        <w:t>.</w:t>
      </w:r>
    </w:p>
    <w:p w:rsidR="00D2756C" w:rsidRPr="006458BC" w:rsidRDefault="006458BC" w:rsidP="006458BC">
      <w:pPr>
        <w:spacing w:line="276" w:lineRule="auto"/>
        <w:jc w:val="both"/>
        <w:rPr>
          <w:rFonts w:hint="cs"/>
        </w:rPr>
      </w:pPr>
    </w:p>
    <w:sectPr w:rsidR="00D2756C" w:rsidRPr="006458BC" w:rsidSect="001E32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8BC"/>
    <w:rsid w:val="001E3201"/>
    <w:rsid w:val="00351A94"/>
    <w:rsid w:val="006458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4632B-5C38-408D-9B66-532B5395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6458B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6458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48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1.7365865?fbclid=IwAR2m3mELLxjB5GSuSFkCeTl9hRo_sTStBQVcndZjN2k-kSj3TzZmOoKVhEQ"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1463</Words>
  <Characters>7320</Characters>
  <Application>Microsoft Office Word</Application>
  <DocSecurity>0</DocSecurity>
  <Lines>61</Lines>
  <Paragraphs>17</Paragraphs>
  <ScaleCrop>false</ScaleCrop>
  <Company/>
  <LinksUpToDate>false</LinksUpToDate>
  <CharactersWithSpaces>8766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2019-06-16T10:07:00Z</dcterms:created>
  <dcterms:modified xsi:type="dcterms:W3CDTF">2019-06-16T10:08:00Z</dcterms:modified>
</cp:coreProperties>
</file>